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media/image6.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4643A" w14:textId="77777777" w:rsidR="00DF34AA" w:rsidRPr="00E26331" w:rsidRDefault="00DF34AA" w:rsidP="00DF34AA">
      <w:pPr>
        <w:spacing w:after="0" w:line="240" w:lineRule="auto"/>
        <w:jc w:val="center"/>
        <w:rPr>
          <w:sz w:val="44"/>
          <w:szCs w:val="44"/>
        </w:rPr>
      </w:pPr>
      <w:bookmarkStart w:id="0" w:name="_GoBack"/>
      <w:bookmarkEnd w:id="0"/>
      <w:r w:rsidRPr="00E26331">
        <w:rPr>
          <w:rFonts w:ascii="Calibri Light" w:hAnsi="Calibri Light"/>
          <w:b/>
          <w:color w:val="365F91" w:themeColor="accent1" w:themeShade="BF"/>
          <w:sz w:val="44"/>
          <w:szCs w:val="44"/>
        </w:rPr>
        <w:t>Australian Cross Disability Alliance</w:t>
      </w:r>
    </w:p>
    <w:p w14:paraId="3435D76B" w14:textId="77777777" w:rsidR="00DF34AA" w:rsidRDefault="00DF34AA" w:rsidP="00DF34AA">
      <w:pPr>
        <w:spacing w:after="0" w:line="240" w:lineRule="auto"/>
        <w:jc w:val="center"/>
      </w:pPr>
    </w:p>
    <w:p w14:paraId="1095EF41" w14:textId="77777777" w:rsidR="00DF34AA" w:rsidRDefault="00DF34AA" w:rsidP="00DF34AA">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235"/>
        <w:gridCol w:w="2301"/>
        <w:gridCol w:w="2656"/>
      </w:tblGrid>
      <w:tr w:rsidR="00DF34AA" w14:paraId="46449D1C" w14:textId="77777777" w:rsidTr="00DF34AA">
        <w:tc>
          <w:tcPr>
            <w:tcW w:w="2462" w:type="dxa"/>
          </w:tcPr>
          <w:p w14:paraId="630839BF" w14:textId="77777777" w:rsidR="00DF34AA" w:rsidRDefault="00DF34AA" w:rsidP="00DF34AA">
            <w:pPr>
              <w:spacing w:after="0" w:line="240" w:lineRule="auto"/>
              <w:jc w:val="center"/>
            </w:pPr>
            <w:r w:rsidRPr="008C3E42">
              <w:rPr>
                <w:noProof/>
                <w:lang w:val="en-US"/>
              </w:rPr>
              <w:drawing>
                <wp:inline distT="0" distB="0" distL="0" distR="0" wp14:anchorId="2C38D4E7" wp14:editId="1B4C7B3C">
                  <wp:extent cx="1548837" cy="497840"/>
                  <wp:effectExtent l="0" t="0" r="63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9">
                            <a:extLst>
                              <a:ext uri="{28A0092B-C50C-407E-A947-70E740481C1C}">
                                <a14:useLocalDpi xmlns:a14="http://schemas.microsoft.com/office/drawing/2010/main" val="0"/>
                              </a:ext>
                            </a:extLst>
                          </a:blip>
                          <a:stretch>
                            <a:fillRect/>
                          </a:stretch>
                        </pic:blipFill>
                        <pic:spPr>
                          <a:xfrm>
                            <a:off x="0" y="0"/>
                            <a:ext cx="1549515" cy="498058"/>
                          </a:xfrm>
                          <a:prstGeom prst="rect">
                            <a:avLst/>
                          </a:prstGeom>
                        </pic:spPr>
                      </pic:pic>
                    </a:graphicData>
                  </a:graphic>
                </wp:inline>
              </w:drawing>
            </w:r>
          </w:p>
          <w:p w14:paraId="4D9C49E0" w14:textId="77777777" w:rsidR="00DF34AA" w:rsidRDefault="00DF34AA" w:rsidP="00DF34AA">
            <w:pPr>
              <w:spacing w:after="0" w:line="240" w:lineRule="auto"/>
              <w:jc w:val="center"/>
            </w:pPr>
          </w:p>
        </w:tc>
        <w:tc>
          <w:tcPr>
            <w:tcW w:w="2462" w:type="dxa"/>
          </w:tcPr>
          <w:p w14:paraId="7FCAE904" w14:textId="77777777" w:rsidR="00DF34AA" w:rsidRDefault="00DF34AA" w:rsidP="00DF34AA">
            <w:pPr>
              <w:spacing w:after="0" w:line="240" w:lineRule="auto"/>
              <w:jc w:val="center"/>
            </w:pPr>
            <w:r w:rsidRPr="008C3E42">
              <w:rPr>
                <w:noProof/>
                <w:lang w:val="en-US"/>
              </w:rPr>
              <w:drawing>
                <wp:inline distT="0" distB="0" distL="0" distR="0" wp14:anchorId="6020740D" wp14:editId="58110CF5">
                  <wp:extent cx="781685" cy="71198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10">
                            <a:extLst>
                              <a:ext uri="{28A0092B-C50C-407E-A947-70E740481C1C}">
                                <a14:useLocalDpi xmlns:a14="http://schemas.microsoft.com/office/drawing/2010/main" val="0"/>
                              </a:ext>
                            </a:extLst>
                          </a:blip>
                          <a:stretch>
                            <a:fillRect/>
                          </a:stretch>
                        </pic:blipFill>
                        <pic:spPr>
                          <a:xfrm>
                            <a:off x="0" y="0"/>
                            <a:ext cx="783181" cy="713343"/>
                          </a:xfrm>
                          <a:prstGeom prst="rect">
                            <a:avLst/>
                          </a:prstGeom>
                        </pic:spPr>
                      </pic:pic>
                    </a:graphicData>
                  </a:graphic>
                </wp:inline>
              </w:drawing>
            </w:r>
          </w:p>
          <w:p w14:paraId="265A4C12" w14:textId="77777777" w:rsidR="00DF34AA" w:rsidRDefault="00DF34AA" w:rsidP="00DF34AA">
            <w:pPr>
              <w:spacing w:after="0" w:line="240" w:lineRule="auto"/>
              <w:jc w:val="center"/>
            </w:pPr>
          </w:p>
        </w:tc>
        <w:tc>
          <w:tcPr>
            <w:tcW w:w="2462" w:type="dxa"/>
          </w:tcPr>
          <w:p w14:paraId="71250DB3" w14:textId="77777777" w:rsidR="00DF34AA" w:rsidRDefault="00DF34AA" w:rsidP="00DF34AA">
            <w:pPr>
              <w:spacing w:after="0" w:line="240" w:lineRule="auto"/>
              <w:jc w:val="center"/>
            </w:pPr>
            <w:r w:rsidRPr="008C3E42">
              <w:rPr>
                <w:noProof/>
                <w:lang w:val="en-US"/>
              </w:rPr>
              <w:drawing>
                <wp:inline distT="0" distB="0" distL="0" distR="0" wp14:anchorId="212B04F9" wp14:editId="0A6A8280">
                  <wp:extent cx="972185" cy="954825"/>
                  <wp:effectExtent l="0" t="0" r="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1">
                            <a:extLst>
                              <a:ext uri="{28A0092B-C50C-407E-A947-70E740481C1C}">
                                <a14:useLocalDpi xmlns:a14="http://schemas.microsoft.com/office/drawing/2010/main" val="0"/>
                              </a:ext>
                            </a:extLst>
                          </a:blip>
                          <a:stretch>
                            <a:fillRect/>
                          </a:stretch>
                        </pic:blipFill>
                        <pic:spPr>
                          <a:xfrm>
                            <a:off x="0" y="0"/>
                            <a:ext cx="972185" cy="954825"/>
                          </a:xfrm>
                          <a:prstGeom prst="rect">
                            <a:avLst/>
                          </a:prstGeom>
                        </pic:spPr>
                      </pic:pic>
                    </a:graphicData>
                  </a:graphic>
                </wp:inline>
              </w:drawing>
            </w:r>
          </w:p>
        </w:tc>
        <w:tc>
          <w:tcPr>
            <w:tcW w:w="2462" w:type="dxa"/>
          </w:tcPr>
          <w:p w14:paraId="358B90F3" w14:textId="77777777" w:rsidR="00DF34AA" w:rsidRDefault="00DF34AA" w:rsidP="00DF34AA">
            <w:pPr>
              <w:spacing w:after="0" w:line="240" w:lineRule="auto"/>
              <w:jc w:val="center"/>
            </w:pPr>
            <w:r>
              <w:rPr>
                <w:noProof/>
                <w:lang w:val="en-US"/>
              </w:rPr>
              <w:drawing>
                <wp:inline distT="0" distB="0" distL="0" distR="0" wp14:anchorId="331D2B43" wp14:editId="01117D1D">
                  <wp:extent cx="1542369" cy="806561"/>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2">
                            <a:extLst>
                              <a:ext uri="{28A0092B-C50C-407E-A947-70E740481C1C}">
                                <a14:useLocalDpi xmlns:a14="http://schemas.microsoft.com/office/drawing/2010/main" val="0"/>
                              </a:ext>
                            </a:extLst>
                          </a:blip>
                          <a:stretch>
                            <a:fillRect/>
                          </a:stretch>
                        </pic:blipFill>
                        <pic:spPr>
                          <a:xfrm>
                            <a:off x="0" y="0"/>
                            <a:ext cx="1543550" cy="807178"/>
                          </a:xfrm>
                          <a:prstGeom prst="rect">
                            <a:avLst/>
                          </a:prstGeom>
                        </pic:spPr>
                      </pic:pic>
                    </a:graphicData>
                  </a:graphic>
                </wp:inline>
              </w:drawing>
            </w:r>
          </w:p>
        </w:tc>
      </w:tr>
    </w:tbl>
    <w:p w14:paraId="514C050D" w14:textId="77777777" w:rsidR="00DF34AA" w:rsidRDefault="00DF34AA" w:rsidP="00DF34AA">
      <w:pPr>
        <w:spacing w:after="0"/>
        <w:rPr>
          <w:rFonts w:ascii="Arial" w:hAnsi="Arial" w:cs="Arial"/>
        </w:rPr>
      </w:pPr>
    </w:p>
    <w:p w14:paraId="6C6AA14E" w14:textId="77777777" w:rsidR="00DF34AA" w:rsidRPr="00885168" w:rsidRDefault="00DF34AA" w:rsidP="00885168">
      <w:pPr>
        <w:spacing w:after="0"/>
        <w:jc w:val="right"/>
        <w:rPr>
          <w:rFonts w:ascii="Arial" w:hAnsi="Arial" w:cs="Arial"/>
          <w:sz w:val="20"/>
          <w:szCs w:val="20"/>
        </w:rPr>
      </w:pPr>
      <w:r w:rsidRPr="00885168">
        <w:rPr>
          <w:rFonts w:ascii="Arial" w:hAnsi="Arial" w:cs="Arial"/>
          <w:sz w:val="20"/>
          <w:szCs w:val="20"/>
        </w:rPr>
        <w:t>c/-Women With Disabilities Australia (WWDA)</w:t>
      </w:r>
    </w:p>
    <w:p w14:paraId="51BB2884" w14:textId="77777777" w:rsidR="00DF34AA" w:rsidRPr="00885168" w:rsidRDefault="00DF34AA" w:rsidP="00885168">
      <w:pPr>
        <w:spacing w:after="0"/>
        <w:jc w:val="right"/>
        <w:rPr>
          <w:rFonts w:ascii="Arial" w:hAnsi="Arial" w:cs="Arial"/>
          <w:sz w:val="20"/>
          <w:szCs w:val="20"/>
        </w:rPr>
      </w:pPr>
      <w:r w:rsidRPr="00885168">
        <w:rPr>
          <w:rFonts w:ascii="Arial" w:hAnsi="Arial" w:cs="Arial"/>
          <w:sz w:val="20"/>
          <w:szCs w:val="20"/>
        </w:rPr>
        <w:t>PO Box 407, Lenah Valley, Tasmania 7008</w:t>
      </w:r>
    </w:p>
    <w:p w14:paraId="140E4179" w14:textId="77777777" w:rsidR="00DF34AA" w:rsidRPr="00885168" w:rsidRDefault="00DF34AA" w:rsidP="00885168">
      <w:pPr>
        <w:spacing w:after="0"/>
        <w:jc w:val="right"/>
        <w:rPr>
          <w:rFonts w:ascii="Arial" w:hAnsi="Arial" w:cs="Arial"/>
          <w:sz w:val="20"/>
          <w:szCs w:val="20"/>
        </w:rPr>
      </w:pPr>
      <w:r w:rsidRPr="00885168">
        <w:rPr>
          <w:rFonts w:ascii="Arial" w:hAnsi="Arial" w:cs="Arial"/>
          <w:sz w:val="20"/>
          <w:szCs w:val="20"/>
        </w:rPr>
        <w:t>Ph: 0438535123</w:t>
      </w:r>
    </w:p>
    <w:p w14:paraId="01F2798E" w14:textId="77777777" w:rsidR="00DF34AA" w:rsidRPr="00885168" w:rsidRDefault="00DF34AA" w:rsidP="00885168">
      <w:pPr>
        <w:spacing w:after="0"/>
        <w:jc w:val="right"/>
        <w:rPr>
          <w:rFonts w:ascii="Arial" w:hAnsi="Arial" w:cs="Arial"/>
          <w:sz w:val="20"/>
          <w:szCs w:val="20"/>
        </w:rPr>
      </w:pPr>
      <w:r w:rsidRPr="00885168">
        <w:rPr>
          <w:rFonts w:ascii="Arial" w:hAnsi="Arial" w:cs="Arial"/>
          <w:sz w:val="20"/>
          <w:szCs w:val="20"/>
        </w:rPr>
        <w:t xml:space="preserve">E: </w:t>
      </w:r>
      <w:hyperlink r:id="rId13" w:history="1">
        <w:r w:rsidRPr="00885168">
          <w:rPr>
            <w:rStyle w:val="Hyperlink"/>
            <w:rFonts w:ascii="Arial" w:hAnsi="Arial" w:cs="Arial"/>
            <w:sz w:val="20"/>
            <w:szCs w:val="20"/>
          </w:rPr>
          <w:t>chris@wwda.org.au</w:t>
        </w:r>
      </w:hyperlink>
      <w:r w:rsidRPr="00885168">
        <w:rPr>
          <w:rFonts w:ascii="Arial" w:hAnsi="Arial" w:cs="Arial"/>
          <w:sz w:val="20"/>
          <w:szCs w:val="20"/>
        </w:rPr>
        <w:t xml:space="preserve"> </w:t>
      </w:r>
    </w:p>
    <w:p w14:paraId="4E2DF1B6" w14:textId="77777777" w:rsidR="00DF34AA" w:rsidRPr="00885168" w:rsidRDefault="00DF34AA" w:rsidP="00885168">
      <w:pPr>
        <w:spacing w:after="0"/>
        <w:rPr>
          <w:rFonts w:ascii="Arial" w:hAnsi="Arial" w:cs="Arial"/>
          <w:sz w:val="20"/>
          <w:szCs w:val="20"/>
        </w:rPr>
      </w:pPr>
      <w:r w:rsidRPr="00885168">
        <w:rPr>
          <w:rFonts w:ascii="Arial" w:hAnsi="Arial" w:cs="Arial"/>
          <w:sz w:val="20"/>
          <w:szCs w:val="20"/>
        </w:rPr>
        <w:t>2 July 2015</w:t>
      </w:r>
    </w:p>
    <w:p w14:paraId="539EA4A4" w14:textId="77777777" w:rsidR="00DF34AA" w:rsidRPr="00885168" w:rsidRDefault="00DF34AA" w:rsidP="00885168">
      <w:pPr>
        <w:spacing w:after="0"/>
        <w:rPr>
          <w:rFonts w:ascii="Arial" w:hAnsi="Arial" w:cs="Arial"/>
          <w:sz w:val="20"/>
          <w:szCs w:val="20"/>
        </w:rPr>
      </w:pPr>
    </w:p>
    <w:p w14:paraId="081F0A0A" w14:textId="77777777" w:rsidR="00DF34AA" w:rsidRPr="00885168" w:rsidRDefault="00DF34AA" w:rsidP="00885168">
      <w:pPr>
        <w:spacing w:after="0"/>
        <w:rPr>
          <w:rFonts w:ascii="Arial" w:hAnsi="Arial" w:cs="Arial"/>
          <w:sz w:val="20"/>
          <w:szCs w:val="20"/>
        </w:rPr>
      </w:pPr>
      <w:r w:rsidRPr="00885168">
        <w:rPr>
          <w:rFonts w:ascii="Arial" w:hAnsi="Arial" w:cs="Arial"/>
          <w:sz w:val="20"/>
          <w:szCs w:val="20"/>
        </w:rPr>
        <w:t>Honourable Marcia Neave AO</w:t>
      </w:r>
    </w:p>
    <w:p w14:paraId="29D0C8AC" w14:textId="77777777" w:rsidR="00DF34AA" w:rsidRPr="00885168" w:rsidRDefault="00DF34AA" w:rsidP="00885168">
      <w:pPr>
        <w:spacing w:after="0"/>
        <w:rPr>
          <w:rFonts w:ascii="Arial" w:hAnsi="Arial" w:cs="Arial"/>
          <w:sz w:val="20"/>
          <w:szCs w:val="20"/>
        </w:rPr>
      </w:pPr>
      <w:r w:rsidRPr="00885168">
        <w:rPr>
          <w:rFonts w:ascii="Arial" w:hAnsi="Arial" w:cs="Arial"/>
          <w:sz w:val="20"/>
          <w:szCs w:val="20"/>
        </w:rPr>
        <w:t>Chair</w:t>
      </w:r>
    </w:p>
    <w:p w14:paraId="49AF3A50" w14:textId="77777777" w:rsidR="00DF34AA" w:rsidRPr="00885168" w:rsidRDefault="00DF34AA" w:rsidP="00885168">
      <w:pPr>
        <w:spacing w:after="0"/>
        <w:rPr>
          <w:rFonts w:ascii="Arial" w:hAnsi="Arial" w:cs="Arial"/>
          <w:sz w:val="20"/>
          <w:szCs w:val="20"/>
        </w:rPr>
      </w:pPr>
      <w:r w:rsidRPr="00885168">
        <w:rPr>
          <w:rFonts w:ascii="Arial" w:hAnsi="Arial" w:cs="Arial"/>
          <w:sz w:val="20"/>
          <w:szCs w:val="20"/>
        </w:rPr>
        <w:t>Royal Commission into Family Violence</w:t>
      </w:r>
    </w:p>
    <w:p w14:paraId="625CE202" w14:textId="77777777" w:rsidR="00DF34AA" w:rsidRPr="00885168" w:rsidRDefault="00DF34AA" w:rsidP="00885168">
      <w:pPr>
        <w:spacing w:after="0"/>
        <w:rPr>
          <w:rFonts w:ascii="Arial" w:hAnsi="Arial" w:cs="Arial"/>
          <w:sz w:val="20"/>
          <w:szCs w:val="20"/>
        </w:rPr>
      </w:pPr>
      <w:r w:rsidRPr="00885168">
        <w:rPr>
          <w:rFonts w:ascii="Arial" w:hAnsi="Arial" w:cs="Arial"/>
          <w:sz w:val="20"/>
          <w:szCs w:val="20"/>
        </w:rPr>
        <w:t>PO Box 535</w:t>
      </w:r>
    </w:p>
    <w:p w14:paraId="2057437D" w14:textId="77777777" w:rsidR="00DF34AA" w:rsidRPr="00885168" w:rsidRDefault="00DF34AA" w:rsidP="00885168">
      <w:pPr>
        <w:spacing w:after="0"/>
        <w:rPr>
          <w:rFonts w:ascii="Arial" w:hAnsi="Arial" w:cs="Arial"/>
          <w:sz w:val="20"/>
          <w:szCs w:val="20"/>
        </w:rPr>
      </w:pPr>
      <w:r w:rsidRPr="00885168">
        <w:rPr>
          <w:rFonts w:ascii="Arial" w:hAnsi="Arial" w:cs="Arial"/>
          <w:sz w:val="20"/>
          <w:szCs w:val="20"/>
        </w:rPr>
        <w:t>Flinders Lane  VIC  8009</w:t>
      </w:r>
    </w:p>
    <w:p w14:paraId="4EC4E74E" w14:textId="77777777" w:rsidR="00DF34AA" w:rsidRPr="00885168" w:rsidRDefault="00DF34AA" w:rsidP="00885168">
      <w:pPr>
        <w:spacing w:after="0"/>
        <w:rPr>
          <w:rFonts w:ascii="Arial" w:hAnsi="Arial" w:cs="Arial"/>
          <w:sz w:val="20"/>
          <w:szCs w:val="20"/>
        </w:rPr>
      </w:pPr>
      <w:r w:rsidRPr="00885168">
        <w:rPr>
          <w:rFonts w:ascii="Arial" w:hAnsi="Arial" w:cs="Arial"/>
          <w:sz w:val="20"/>
          <w:szCs w:val="20"/>
        </w:rPr>
        <w:t xml:space="preserve">Via Email: </w:t>
      </w:r>
      <w:hyperlink r:id="rId14" w:history="1">
        <w:r w:rsidRPr="00885168">
          <w:rPr>
            <w:rStyle w:val="Hyperlink"/>
            <w:rFonts w:ascii="Arial" w:hAnsi="Arial" w:cs="Arial"/>
            <w:sz w:val="20"/>
            <w:szCs w:val="20"/>
          </w:rPr>
          <w:t>enquiries@rcfv.com.au</w:t>
        </w:r>
      </w:hyperlink>
      <w:r w:rsidRPr="00885168">
        <w:rPr>
          <w:rFonts w:ascii="Arial" w:hAnsi="Arial" w:cs="Arial"/>
          <w:sz w:val="20"/>
          <w:szCs w:val="20"/>
        </w:rPr>
        <w:t xml:space="preserve">  </w:t>
      </w:r>
    </w:p>
    <w:p w14:paraId="72EA6D74" w14:textId="77777777" w:rsidR="00DF34AA" w:rsidRPr="00885168" w:rsidRDefault="00DF34AA" w:rsidP="00885168">
      <w:pPr>
        <w:spacing w:after="0"/>
        <w:rPr>
          <w:rFonts w:ascii="Arial" w:hAnsi="Arial" w:cs="Arial"/>
          <w:sz w:val="20"/>
          <w:szCs w:val="20"/>
        </w:rPr>
      </w:pPr>
    </w:p>
    <w:p w14:paraId="2675FE58" w14:textId="77777777" w:rsidR="00DF34AA" w:rsidRPr="00885168" w:rsidRDefault="00DF34AA"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sidRPr="00885168">
        <w:rPr>
          <w:rFonts w:ascii="Arial" w:hAnsi="Arial" w:cs="Arial"/>
          <w:sz w:val="20"/>
          <w:szCs w:val="20"/>
          <w:lang w:val="en-US"/>
        </w:rPr>
        <w:t>Dear Commissioner Neave,</w:t>
      </w:r>
    </w:p>
    <w:p w14:paraId="17AB2B8C" w14:textId="77777777" w:rsidR="00DF34AA" w:rsidRPr="00885168" w:rsidRDefault="00DF34AA"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p>
    <w:p w14:paraId="1CB24878" w14:textId="5FDEB30A" w:rsidR="00DF34AA" w:rsidRPr="00885168" w:rsidRDefault="00DF34AA"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r w:rsidRPr="00885168">
        <w:rPr>
          <w:rFonts w:ascii="Arial" w:hAnsi="Arial" w:cs="Arial"/>
          <w:sz w:val="20"/>
          <w:szCs w:val="20"/>
          <w:lang w:val="en-US"/>
        </w:rPr>
        <w:t xml:space="preserve">The Australian Cross Disability Alliance (ACDA) is writing to contribute specific relevant materials to inform the Victorian </w:t>
      </w:r>
      <w:r w:rsidRPr="00885168">
        <w:rPr>
          <w:rFonts w:ascii="Arial" w:hAnsi="Arial" w:cs="Arial"/>
          <w:i/>
          <w:sz w:val="20"/>
          <w:szCs w:val="20"/>
          <w:lang w:val="en-US"/>
        </w:rPr>
        <w:t>Royal Commission into Family Violence</w:t>
      </w:r>
      <w:r w:rsidRPr="00885168">
        <w:rPr>
          <w:rFonts w:ascii="Arial" w:hAnsi="Arial" w:cs="Arial"/>
          <w:sz w:val="20"/>
          <w:szCs w:val="20"/>
          <w:lang w:val="en-US"/>
        </w:rPr>
        <w:t>, specifically in the context of family violence and people with disability.</w:t>
      </w:r>
      <w:r w:rsidR="00A970D9" w:rsidRPr="00885168">
        <w:rPr>
          <w:rFonts w:ascii="Arial" w:hAnsi="Arial" w:cs="Arial"/>
          <w:sz w:val="20"/>
          <w:szCs w:val="20"/>
          <w:lang w:val="en-US"/>
        </w:rPr>
        <w:t xml:space="preserve"> </w:t>
      </w:r>
      <w:r w:rsidRPr="00885168">
        <w:rPr>
          <w:rFonts w:ascii="Arial" w:hAnsi="Arial" w:cs="Arial"/>
          <w:sz w:val="20"/>
          <w:szCs w:val="20"/>
          <w:lang w:val="en-US"/>
        </w:rPr>
        <w:t xml:space="preserve">Although we understand the official date for written Submissions to the Royal Commission has closed, we request that our contribution be </w:t>
      </w:r>
      <w:r w:rsidR="00885168">
        <w:rPr>
          <w:rFonts w:ascii="Arial" w:hAnsi="Arial" w:cs="Arial"/>
          <w:sz w:val="20"/>
          <w:szCs w:val="20"/>
          <w:lang w:val="en-US"/>
        </w:rPr>
        <w:t>formally accepted and considered</w:t>
      </w:r>
      <w:r w:rsidRPr="00885168">
        <w:rPr>
          <w:rFonts w:ascii="Arial" w:hAnsi="Arial" w:cs="Arial"/>
          <w:sz w:val="20"/>
          <w:szCs w:val="20"/>
          <w:lang w:val="en-US"/>
        </w:rPr>
        <w:t xml:space="preserve"> by the Royal Commission as part of is work to make recommendations to reduce and ultimately eliminate, family violence.</w:t>
      </w:r>
    </w:p>
    <w:p w14:paraId="7E92D651" w14:textId="77777777" w:rsidR="00DF34AA" w:rsidRPr="00885168" w:rsidRDefault="00DF34AA"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p>
    <w:p w14:paraId="6234E081" w14:textId="77777777" w:rsidR="00DF34AA" w:rsidRPr="00885168" w:rsidRDefault="00DF34AA"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r w:rsidRPr="00885168">
        <w:rPr>
          <w:rFonts w:ascii="Arial" w:hAnsi="Arial" w:cs="Arial"/>
          <w:sz w:val="20"/>
          <w:szCs w:val="20"/>
          <w:lang w:val="en-US"/>
        </w:rPr>
        <w:t>The ACDA is an alliance of national disabled people’s organisations (DPO’s)</w:t>
      </w:r>
      <w:r w:rsidRPr="00885168">
        <w:rPr>
          <w:rStyle w:val="FootnoteReference"/>
          <w:rFonts w:ascii="Arial" w:hAnsi="Arial" w:cs="Arial"/>
          <w:sz w:val="20"/>
          <w:szCs w:val="20"/>
          <w:lang w:val="en-US"/>
        </w:rPr>
        <w:footnoteReference w:id="1"/>
      </w:r>
      <w:r w:rsidRPr="00885168">
        <w:rPr>
          <w:rFonts w:ascii="Arial" w:hAnsi="Arial" w:cs="Arial"/>
          <w:sz w:val="20"/>
          <w:szCs w:val="20"/>
          <w:lang w:val="en-US"/>
        </w:rPr>
        <w:t xml:space="preserve"> in Australia. The key purpose of the ACDA is to promote, protect and advance the human rights and freedoms of people with disability in Australia by working collaboratively on areas of shared interests, purposes and strategic priorities and opportunities. </w:t>
      </w:r>
      <w:r w:rsidR="00A970D9" w:rsidRPr="00885168">
        <w:rPr>
          <w:rFonts w:ascii="Arial" w:hAnsi="Arial" w:cs="Arial"/>
          <w:sz w:val="20"/>
          <w:szCs w:val="20"/>
          <w:lang w:val="en-US"/>
        </w:rPr>
        <w:t xml:space="preserve">The ACDA represents the interests of </w:t>
      </w:r>
      <w:r w:rsidR="00A970D9" w:rsidRPr="00885168">
        <w:rPr>
          <w:rFonts w:ascii="Arial" w:hAnsi="Arial" w:cs="Arial"/>
          <w:sz w:val="20"/>
          <w:szCs w:val="20"/>
          <w:u w:val="single"/>
          <w:lang w:val="en-US"/>
        </w:rPr>
        <w:t>all</w:t>
      </w:r>
      <w:r w:rsidR="00A970D9" w:rsidRPr="00885168">
        <w:rPr>
          <w:rFonts w:ascii="Arial" w:hAnsi="Arial" w:cs="Arial"/>
          <w:sz w:val="20"/>
          <w:szCs w:val="20"/>
          <w:lang w:val="en-US"/>
        </w:rPr>
        <w:t xml:space="preserve"> people with disability, from all backgrounds and circumstances, and is the recognised coordinating point between Government/s and other stakeholders, for consultation and engagement with people with disability in Australia. </w:t>
      </w:r>
      <w:r w:rsidRPr="00885168">
        <w:rPr>
          <w:rFonts w:ascii="Arial" w:hAnsi="Arial" w:cs="Arial"/>
          <w:sz w:val="20"/>
          <w:szCs w:val="20"/>
          <w:lang w:val="en-US"/>
        </w:rPr>
        <w:t xml:space="preserve">The ACDA works within and from, a human rights framework and approach, recognising and respecting that the international human rights normative framework, including the international human rights treaties and instruments to which Australia is a party, provide the human rights framework to advance the rights of people with disability. </w:t>
      </w:r>
    </w:p>
    <w:p w14:paraId="2195911A" w14:textId="77777777" w:rsidR="00DF34AA" w:rsidRPr="00885168" w:rsidRDefault="00DF34AA"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p>
    <w:p w14:paraId="01EC5CEE" w14:textId="715AD9F0" w:rsidR="00466D50" w:rsidRDefault="00A970D9" w:rsidP="00885168">
      <w:pPr>
        <w:spacing w:after="0"/>
        <w:jc w:val="both"/>
        <w:rPr>
          <w:rFonts w:ascii="Arial" w:hAnsi="Arial" w:cs="Arial"/>
          <w:sz w:val="20"/>
          <w:szCs w:val="20"/>
        </w:rPr>
      </w:pPr>
      <w:r w:rsidRPr="00885168">
        <w:rPr>
          <w:rFonts w:ascii="Arial" w:hAnsi="Arial" w:cs="Arial"/>
          <w:sz w:val="20"/>
          <w:szCs w:val="20"/>
          <w:lang w:val="en-US"/>
        </w:rPr>
        <w:t>It is widely acknowledged that people with disability, particularly women</w:t>
      </w:r>
      <w:r w:rsidR="00B54FFC" w:rsidRPr="00885168">
        <w:rPr>
          <w:rFonts w:ascii="Arial" w:hAnsi="Arial" w:cs="Arial"/>
          <w:sz w:val="20"/>
          <w:szCs w:val="20"/>
          <w:lang w:val="en-US"/>
        </w:rPr>
        <w:t xml:space="preserve"> with disability, experience, and are at far higher risk of violence than the rest of the population. </w:t>
      </w:r>
      <w:r w:rsidR="00B54FFC" w:rsidRPr="00885168">
        <w:rPr>
          <w:rFonts w:ascii="Arial" w:hAnsi="Arial" w:cs="Arial"/>
          <w:sz w:val="20"/>
          <w:szCs w:val="20"/>
        </w:rPr>
        <w:t>Violence against women with disability, for example, is more varied in nature and more severe than for women in general. Compared to other women, women with disability experience higher levels of all forms of violence more often and more intensely. They acquire more severe injuries as a result of the violence. Their experiences of violence last longer, often because they can’t get appropriate help. Women with disability are also subjected to violence by a greater number of perpetrators, including intimate partners, family members, formal or paid carers, informal or unpaid carers, staff in institutions, other residents in institutions and disability support workers. Women with disability are 40% more likely to be the victims of domestic violence than women without disability and more than 70% of women with disability have been victims of violent sexual encounters at some time in their lives.</w:t>
      </w:r>
      <w:r w:rsidR="00466D50" w:rsidRPr="00885168">
        <w:rPr>
          <w:rFonts w:ascii="Arial" w:hAnsi="Arial" w:cs="Arial"/>
          <w:sz w:val="20"/>
          <w:szCs w:val="20"/>
        </w:rPr>
        <w:t xml:space="preserve"> Twenty per cent of women with disability report a history of unwanted sex compared to 8.2% of women without disability. The rates of sexual victimisation of women with disability range from four to 10 times higher than for other women. Ninety per cent of Australian women with an intellectual disability have been </w:t>
      </w:r>
      <w:r w:rsidR="00466D50" w:rsidRPr="00885168">
        <w:rPr>
          <w:rFonts w:ascii="Arial" w:hAnsi="Arial" w:cs="Arial"/>
          <w:sz w:val="20"/>
          <w:szCs w:val="20"/>
        </w:rPr>
        <w:lastRenderedPageBreak/>
        <w:t>subjected to sexual abuse, with more than two-thirds (68%) having been sexually abused before they turned 18 years of age.</w:t>
      </w:r>
      <w:r w:rsidR="00466D50" w:rsidRPr="00885168">
        <w:rPr>
          <w:rStyle w:val="FootnoteReference"/>
          <w:rFonts w:ascii="Arial" w:hAnsi="Arial" w:cs="Arial"/>
          <w:sz w:val="20"/>
          <w:szCs w:val="20"/>
        </w:rPr>
        <w:footnoteReference w:id="2"/>
      </w:r>
      <w:r w:rsidR="00466D50" w:rsidRPr="00885168">
        <w:rPr>
          <w:rFonts w:ascii="Arial" w:hAnsi="Arial" w:cs="Arial"/>
          <w:sz w:val="20"/>
          <w:szCs w:val="20"/>
        </w:rPr>
        <w:t xml:space="preserve"> </w:t>
      </w:r>
    </w:p>
    <w:p w14:paraId="74784888" w14:textId="77777777" w:rsidR="00885168" w:rsidRPr="00885168" w:rsidRDefault="00885168" w:rsidP="00885168">
      <w:pPr>
        <w:spacing w:after="0"/>
        <w:jc w:val="both"/>
        <w:rPr>
          <w:rFonts w:ascii="Arial" w:hAnsi="Arial" w:cs="Arial"/>
          <w:sz w:val="20"/>
          <w:szCs w:val="20"/>
        </w:rPr>
      </w:pPr>
    </w:p>
    <w:p w14:paraId="63B5B8B4" w14:textId="32FCEDA5" w:rsidR="00466D50" w:rsidRPr="00885168" w:rsidRDefault="00466D50" w:rsidP="00885168">
      <w:pPr>
        <w:spacing w:after="0"/>
        <w:jc w:val="both"/>
        <w:rPr>
          <w:rFonts w:ascii="Arial" w:hAnsi="Arial" w:cs="Arial"/>
          <w:sz w:val="20"/>
          <w:szCs w:val="20"/>
        </w:rPr>
      </w:pPr>
      <w:r w:rsidRPr="00885168">
        <w:rPr>
          <w:rFonts w:ascii="Arial" w:hAnsi="Arial" w:cs="Arial"/>
          <w:sz w:val="20"/>
          <w:szCs w:val="20"/>
        </w:rPr>
        <w:t xml:space="preserve">These figures are alarming – yet, </w:t>
      </w:r>
      <w:r w:rsidR="008F0A80" w:rsidRPr="00885168">
        <w:rPr>
          <w:rFonts w:ascii="Arial" w:hAnsi="Arial" w:cs="Arial"/>
          <w:sz w:val="20"/>
          <w:szCs w:val="20"/>
        </w:rPr>
        <w:t>despite governments ack</w:t>
      </w:r>
      <w:r w:rsidR="00C355B9" w:rsidRPr="00885168">
        <w:rPr>
          <w:rFonts w:ascii="Arial" w:hAnsi="Arial" w:cs="Arial"/>
          <w:sz w:val="20"/>
          <w:szCs w:val="20"/>
        </w:rPr>
        <w:t>n</w:t>
      </w:r>
      <w:r w:rsidR="008F0A80" w:rsidRPr="00885168">
        <w:rPr>
          <w:rFonts w:ascii="Arial" w:hAnsi="Arial" w:cs="Arial"/>
          <w:sz w:val="20"/>
          <w:szCs w:val="20"/>
        </w:rPr>
        <w:t>ow</w:t>
      </w:r>
      <w:r w:rsidR="00C355B9" w:rsidRPr="00885168">
        <w:rPr>
          <w:rFonts w:ascii="Arial" w:hAnsi="Arial" w:cs="Arial"/>
          <w:sz w:val="20"/>
          <w:szCs w:val="20"/>
        </w:rPr>
        <w:t>l</w:t>
      </w:r>
      <w:r w:rsidR="008F0A80" w:rsidRPr="00885168">
        <w:rPr>
          <w:rFonts w:ascii="Arial" w:hAnsi="Arial" w:cs="Arial"/>
          <w:sz w:val="20"/>
          <w:szCs w:val="20"/>
        </w:rPr>
        <w:t>ed</w:t>
      </w:r>
      <w:r w:rsidR="00C355B9" w:rsidRPr="00885168">
        <w:rPr>
          <w:rFonts w:ascii="Arial" w:hAnsi="Arial" w:cs="Arial"/>
          <w:sz w:val="20"/>
          <w:szCs w:val="20"/>
        </w:rPr>
        <w:t>g</w:t>
      </w:r>
      <w:r w:rsidR="008F0A80" w:rsidRPr="00885168">
        <w:rPr>
          <w:rFonts w:ascii="Arial" w:hAnsi="Arial" w:cs="Arial"/>
          <w:sz w:val="20"/>
          <w:szCs w:val="20"/>
        </w:rPr>
        <w:t xml:space="preserve">ing the epidemic of violence against people with disability – including family violence - </w:t>
      </w:r>
      <w:r w:rsidRPr="00885168">
        <w:rPr>
          <w:rFonts w:ascii="Arial" w:hAnsi="Arial" w:cs="Arial"/>
          <w:sz w:val="20"/>
          <w:szCs w:val="20"/>
        </w:rPr>
        <w:t xml:space="preserve">efforts to address violence against people with disability, particularly </w:t>
      </w:r>
      <w:r w:rsidRPr="00885168">
        <w:rPr>
          <w:rFonts w:ascii="Arial" w:hAnsi="Arial" w:cs="Arial"/>
          <w:sz w:val="20"/>
          <w:szCs w:val="20"/>
          <w:lang w:val="en-US"/>
        </w:rPr>
        <w:t>women with disability, have been slow</w:t>
      </w:r>
      <w:r w:rsidR="008F0A80" w:rsidRPr="00885168">
        <w:rPr>
          <w:rFonts w:ascii="Arial" w:hAnsi="Arial" w:cs="Arial"/>
          <w:sz w:val="20"/>
          <w:szCs w:val="20"/>
          <w:lang w:val="en-US"/>
        </w:rPr>
        <w:t xml:space="preserve"> and </w:t>
      </w:r>
      <w:r w:rsidR="008F0A80" w:rsidRPr="00885168">
        <w:rPr>
          <w:rFonts w:ascii="Arial" w:hAnsi="Arial" w:cs="Arial"/>
          <w:sz w:val="20"/>
          <w:szCs w:val="20"/>
        </w:rPr>
        <w:t xml:space="preserve">are rarely supported by investment and action. </w:t>
      </w:r>
      <w:r w:rsidRPr="00885168">
        <w:rPr>
          <w:rFonts w:ascii="Arial" w:hAnsi="Arial" w:cs="Arial"/>
          <w:sz w:val="20"/>
          <w:szCs w:val="20"/>
        </w:rPr>
        <w:t xml:space="preserve">Research shows that it is partly because people with disability’s experiences of violence </w:t>
      </w:r>
      <w:r w:rsidRPr="00885168">
        <w:rPr>
          <w:rFonts w:ascii="Arial" w:hAnsi="Arial" w:cs="Arial"/>
          <w:sz w:val="20"/>
          <w:szCs w:val="20"/>
          <w:lang w:val="x-none"/>
        </w:rPr>
        <w:t xml:space="preserve">may not fit either </w:t>
      </w:r>
      <w:r w:rsidRPr="00885168">
        <w:rPr>
          <w:rFonts w:ascii="Arial" w:hAnsi="Arial" w:cs="Arial"/>
          <w:sz w:val="20"/>
          <w:szCs w:val="20"/>
        </w:rPr>
        <w:t>historic</w:t>
      </w:r>
      <w:r w:rsidRPr="00885168">
        <w:rPr>
          <w:rFonts w:ascii="Arial" w:hAnsi="Arial" w:cs="Arial"/>
          <w:sz w:val="20"/>
          <w:szCs w:val="20"/>
          <w:lang w:val="x-none"/>
        </w:rPr>
        <w:t>, or contemporary</w:t>
      </w:r>
      <w:r w:rsidRPr="00885168">
        <w:rPr>
          <w:rFonts w:ascii="Arial" w:hAnsi="Arial" w:cs="Arial"/>
          <w:sz w:val="20"/>
          <w:szCs w:val="20"/>
        </w:rPr>
        <w:t xml:space="preserve"> </w:t>
      </w:r>
      <w:r w:rsidRPr="00885168">
        <w:rPr>
          <w:rFonts w:ascii="Arial" w:hAnsi="Arial" w:cs="Arial"/>
          <w:sz w:val="20"/>
          <w:szCs w:val="20"/>
          <w:lang w:val="x-none"/>
        </w:rPr>
        <w:t>definitions</w:t>
      </w:r>
      <w:r w:rsidRPr="00885168">
        <w:rPr>
          <w:rFonts w:ascii="Arial" w:hAnsi="Arial" w:cs="Arial"/>
          <w:sz w:val="20"/>
          <w:szCs w:val="20"/>
        </w:rPr>
        <w:t xml:space="preserve"> and understandings;</w:t>
      </w:r>
      <w:r w:rsidRPr="00885168">
        <w:rPr>
          <w:rFonts w:ascii="Arial" w:hAnsi="Arial" w:cs="Arial"/>
          <w:sz w:val="20"/>
          <w:szCs w:val="20"/>
          <w:lang w:val="x-none"/>
        </w:rPr>
        <w:t xml:space="preserve"> </w:t>
      </w:r>
      <w:r w:rsidRPr="00885168">
        <w:rPr>
          <w:rFonts w:ascii="Arial" w:hAnsi="Arial" w:cs="Arial"/>
          <w:sz w:val="20"/>
          <w:szCs w:val="20"/>
        </w:rPr>
        <w:t xml:space="preserve">that </w:t>
      </w:r>
      <w:r w:rsidRPr="00885168">
        <w:rPr>
          <w:rFonts w:ascii="Arial" w:hAnsi="Arial" w:cs="Arial"/>
          <w:sz w:val="20"/>
          <w:szCs w:val="20"/>
          <w:lang w:val="x-none"/>
        </w:rPr>
        <w:t xml:space="preserve">violence </w:t>
      </w:r>
      <w:r w:rsidRPr="00885168">
        <w:rPr>
          <w:rFonts w:ascii="Arial" w:hAnsi="Arial" w:cs="Arial"/>
          <w:sz w:val="20"/>
          <w:szCs w:val="20"/>
        </w:rPr>
        <w:t xml:space="preserve">perpetrated against them </w:t>
      </w:r>
      <w:r w:rsidRPr="00885168">
        <w:rPr>
          <w:rFonts w:ascii="Arial" w:hAnsi="Arial" w:cs="Arial"/>
          <w:sz w:val="20"/>
          <w:szCs w:val="20"/>
          <w:lang w:val="x-none"/>
        </w:rPr>
        <w:t>often goes unidentified</w:t>
      </w:r>
      <w:r w:rsidRPr="00885168">
        <w:rPr>
          <w:rFonts w:ascii="Arial" w:hAnsi="Arial" w:cs="Arial"/>
          <w:sz w:val="20"/>
          <w:szCs w:val="20"/>
        </w:rPr>
        <w:t>, unreported, un-investigated, inadequately investigated, or results in poor outcomes for the person concerned</w:t>
      </w:r>
      <w:r w:rsidRPr="00885168">
        <w:rPr>
          <w:rFonts w:ascii="Arial" w:hAnsi="Arial" w:cs="Arial"/>
          <w:sz w:val="20"/>
          <w:szCs w:val="20"/>
          <w:lang w:val="x-none"/>
        </w:rPr>
        <w:t>.</w:t>
      </w:r>
      <w:r w:rsidRPr="00885168">
        <w:rPr>
          <w:rStyle w:val="FootnoteReference"/>
          <w:rFonts w:ascii="Arial" w:hAnsi="Arial" w:cs="Arial"/>
          <w:sz w:val="20"/>
          <w:szCs w:val="20"/>
          <w:lang w:val="x-none"/>
        </w:rPr>
        <w:footnoteReference w:id="3"/>
      </w:r>
      <w:r w:rsidRPr="00885168">
        <w:rPr>
          <w:rFonts w:ascii="Arial" w:hAnsi="Arial" w:cs="Arial"/>
          <w:sz w:val="20"/>
          <w:szCs w:val="20"/>
        </w:rPr>
        <w:t xml:space="preserve"> </w:t>
      </w:r>
    </w:p>
    <w:p w14:paraId="4D7BAB9B" w14:textId="77777777" w:rsidR="008F0A80" w:rsidRPr="00885168" w:rsidRDefault="008F0A80"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p>
    <w:p w14:paraId="1C733E77" w14:textId="2C35A716" w:rsidR="00466D50" w:rsidRPr="00885168" w:rsidRDefault="008F0A80"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r w:rsidRPr="00885168">
        <w:rPr>
          <w:rFonts w:ascii="Arial" w:hAnsi="Arial" w:cs="Arial"/>
          <w:sz w:val="20"/>
          <w:szCs w:val="20"/>
        </w:rPr>
        <w:t>V</w:t>
      </w:r>
      <w:r w:rsidR="00466D50" w:rsidRPr="00885168">
        <w:rPr>
          <w:rFonts w:ascii="Arial" w:hAnsi="Arial" w:cs="Arial"/>
          <w:sz w:val="20"/>
          <w:szCs w:val="20"/>
        </w:rPr>
        <w:t xml:space="preserve">iolence perpetrated against </w:t>
      </w:r>
      <w:r w:rsidRPr="00885168">
        <w:rPr>
          <w:rFonts w:ascii="Arial" w:hAnsi="Arial" w:cs="Arial"/>
          <w:sz w:val="20"/>
          <w:szCs w:val="20"/>
        </w:rPr>
        <w:t xml:space="preserve">people with disability, particularly </w:t>
      </w:r>
      <w:r w:rsidRPr="00885168">
        <w:rPr>
          <w:rFonts w:ascii="Arial" w:hAnsi="Arial" w:cs="Arial"/>
          <w:sz w:val="20"/>
          <w:szCs w:val="20"/>
          <w:lang w:val="en-US"/>
        </w:rPr>
        <w:t xml:space="preserve">women and girls with disability, </w:t>
      </w:r>
      <w:r w:rsidR="00C355B9" w:rsidRPr="00885168">
        <w:rPr>
          <w:rFonts w:ascii="Arial" w:hAnsi="Arial" w:cs="Arial"/>
          <w:sz w:val="20"/>
          <w:szCs w:val="20"/>
          <w:lang w:val="en-US"/>
        </w:rPr>
        <w:t xml:space="preserve">therefore </w:t>
      </w:r>
      <w:r w:rsidRPr="00885168">
        <w:rPr>
          <w:rFonts w:ascii="Arial" w:hAnsi="Arial" w:cs="Arial"/>
          <w:sz w:val="20"/>
          <w:szCs w:val="20"/>
          <w:lang w:val="en-US"/>
        </w:rPr>
        <w:t>currently</w:t>
      </w:r>
      <w:r w:rsidR="00466D50" w:rsidRPr="00885168">
        <w:rPr>
          <w:rFonts w:ascii="Arial" w:hAnsi="Arial" w:cs="Arial"/>
          <w:sz w:val="20"/>
          <w:szCs w:val="20"/>
        </w:rPr>
        <w:t xml:space="preserve"> falls through a number of legislative, policy and service delivery ‘gaps’ as a result of the failure to understand the intersectional nature of the violence that they experience, the vast circumstances and spaces in which such violence occurs, and the multiple and intersecting forms of discrimination which make them more likely to experience, and be at risk of, violence.</w:t>
      </w:r>
      <w:r w:rsidRPr="00885168">
        <w:rPr>
          <w:rFonts w:ascii="Arial" w:hAnsi="Arial" w:cs="Arial"/>
          <w:sz w:val="20"/>
          <w:szCs w:val="20"/>
        </w:rPr>
        <w:t xml:space="preserve"> </w:t>
      </w:r>
    </w:p>
    <w:p w14:paraId="0C3016F4" w14:textId="77777777" w:rsidR="00B54FFC" w:rsidRPr="00885168" w:rsidRDefault="00B54FFC"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p>
    <w:p w14:paraId="2BED3934" w14:textId="6B6F6959" w:rsidR="00466D50" w:rsidRPr="00885168" w:rsidRDefault="00466D50" w:rsidP="00885168">
      <w:pPr>
        <w:spacing w:after="0"/>
        <w:jc w:val="both"/>
        <w:rPr>
          <w:rFonts w:ascii="Arial" w:hAnsi="Arial" w:cs="Arial"/>
          <w:sz w:val="20"/>
          <w:szCs w:val="20"/>
        </w:rPr>
      </w:pPr>
      <w:r w:rsidRPr="00885168">
        <w:rPr>
          <w:rFonts w:ascii="Arial" w:hAnsi="Arial" w:cs="Arial"/>
          <w:sz w:val="20"/>
          <w:szCs w:val="20"/>
        </w:rPr>
        <w:t xml:space="preserve">Inclusive, consistent, and comprehensive definitions </w:t>
      </w:r>
      <w:r w:rsidR="00C355B9" w:rsidRPr="00885168">
        <w:rPr>
          <w:rFonts w:ascii="Arial" w:hAnsi="Arial" w:cs="Arial"/>
          <w:sz w:val="20"/>
          <w:szCs w:val="20"/>
        </w:rPr>
        <w:t xml:space="preserve">and conceptual understandings </w:t>
      </w:r>
      <w:r w:rsidRPr="00885168">
        <w:rPr>
          <w:rFonts w:ascii="Arial" w:hAnsi="Arial" w:cs="Arial"/>
          <w:sz w:val="20"/>
          <w:szCs w:val="20"/>
        </w:rPr>
        <w:t>of</w:t>
      </w:r>
      <w:r w:rsidR="00C355B9" w:rsidRPr="00885168">
        <w:rPr>
          <w:rFonts w:ascii="Arial" w:hAnsi="Arial" w:cs="Arial"/>
          <w:sz w:val="20"/>
          <w:szCs w:val="20"/>
        </w:rPr>
        <w:t xml:space="preserve"> ‘family violence’ and/or</w:t>
      </w:r>
      <w:r w:rsidRPr="00885168">
        <w:rPr>
          <w:rFonts w:ascii="Arial" w:hAnsi="Arial" w:cs="Arial"/>
          <w:sz w:val="20"/>
          <w:szCs w:val="20"/>
        </w:rPr>
        <w:t xml:space="preserve"> ‘domestic violence’ - which include the full variety of violent acts experienced by people with disability, in the full range of domestic settings and relationships experienced by people with disability –- are </w:t>
      </w:r>
      <w:r w:rsidR="00C355B9" w:rsidRPr="00885168">
        <w:rPr>
          <w:rFonts w:ascii="Arial" w:hAnsi="Arial" w:cs="Arial"/>
          <w:sz w:val="20"/>
          <w:szCs w:val="20"/>
        </w:rPr>
        <w:t xml:space="preserve">urgent and </w:t>
      </w:r>
      <w:r w:rsidRPr="00885168">
        <w:rPr>
          <w:rFonts w:ascii="Arial" w:hAnsi="Arial" w:cs="Arial"/>
          <w:sz w:val="20"/>
          <w:szCs w:val="20"/>
        </w:rPr>
        <w:t>critical to ensure the safety of people with disability</w:t>
      </w:r>
      <w:r w:rsidR="008F0A80" w:rsidRPr="00885168">
        <w:rPr>
          <w:rFonts w:ascii="Arial" w:hAnsi="Arial" w:cs="Arial"/>
          <w:sz w:val="20"/>
          <w:szCs w:val="20"/>
        </w:rPr>
        <w:t xml:space="preserve">, and to </w:t>
      </w:r>
      <w:r w:rsidR="008F0A80" w:rsidRPr="00885168">
        <w:rPr>
          <w:rFonts w:ascii="Arial" w:hAnsi="Arial" w:cs="Arial"/>
          <w:sz w:val="20"/>
          <w:szCs w:val="20"/>
          <w:lang w:val="en-US"/>
        </w:rPr>
        <w:t>reduce and ultimately eliminate, family violence</w:t>
      </w:r>
      <w:r w:rsidRPr="00885168">
        <w:rPr>
          <w:rFonts w:ascii="Arial" w:hAnsi="Arial" w:cs="Arial"/>
          <w:sz w:val="20"/>
          <w:szCs w:val="20"/>
        </w:rPr>
        <w:t xml:space="preserve">. </w:t>
      </w:r>
    </w:p>
    <w:p w14:paraId="46B839F6" w14:textId="77777777" w:rsidR="00B54FFC" w:rsidRPr="00885168" w:rsidRDefault="00B54FFC"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p>
    <w:p w14:paraId="561204FF" w14:textId="3E8BEF6B" w:rsidR="00C355B9" w:rsidRPr="00885168" w:rsidRDefault="00C355B9"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r w:rsidRPr="00885168">
        <w:rPr>
          <w:rFonts w:ascii="Arial" w:hAnsi="Arial" w:cs="Arial"/>
          <w:sz w:val="20"/>
          <w:szCs w:val="20"/>
        </w:rPr>
        <w:t xml:space="preserve">Accompanying this letter are a number of relevant, timely and current reports on the issue of violence against people with disability, which the ACDA asks be formally </w:t>
      </w:r>
      <w:r w:rsidR="00885168" w:rsidRPr="00885168">
        <w:rPr>
          <w:rFonts w:ascii="Arial" w:hAnsi="Arial" w:cs="Arial"/>
          <w:sz w:val="20"/>
          <w:szCs w:val="20"/>
        </w:rPr>
        <w:t>accepted by the Royal Commission into Family Violence.</w:t>
      </w:r>
      <w:r w:rsidRPr="00885168">
        <w:rPr>
          <w:rFonts w:ascii="Arial" w:hAnsi="Arial" w:cs="Arial"/>
          <w:sz w:val="20"/>
          <w:szCs w:val="20"/>
        </w:rPr>
        <w:t xml:space="preserve"> These reports provide significant information, detail and direction for the </w:t>
      </w:r>
      <w:r w:rsidR="00885168" w:rsidRPr="00885168">
        <w:rPr>
          <w:rFonts w:ascii="Arial" w:hAnsi="Arial" w:cs="Arial"/>
          <w:sz w:val="20"/>
          <w:szCs w:val="20"/>
        </w:rPr>
        <w:t>Royal Commission</w:t>
      </w:r>
      <w:r w:rsidRPr="00885168">
        <w:rPr>
          <w:rFonts w:ascii="Arial" w:hAnsi="Arial" w:cs="Arial"/>
          <w:sz w:val="20"/>
          <w:szCs w:val="20"/>
        </w:rPr>
        <w:t xml:space="preserve"> including the legislative, policy, social, cultural and behavioural changes required to eliminate violence against people with disability, particularly women and girls with disability. These accompanying reports are:</w:t>
      </w:r>
    </w:p>
    <w:p w14:paraId="07BAAF5F" w14:textId="77777777" w:rsidR="00C355B9" w:rsidRPr="00885168" w:rsidRDefault="00C355B9"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p>
    <w:p w14:paraId="056C0D5D" w14:textId="12919309" w:rsidR="00885168" w:rsidRPr="00885168" w:rsidRDefault="00885168" w:rsidP="00885168">
      <w:pPr>
        <w:spacing w:after="0"/>
        <w:ind w:left="720"/>
        <w:jc w:val="both"/>
        <w:rPr>
          <w:rFonts w:ascii="Arial" w:hAnsi="Arial" w:cs="Arial"/>
          <w:sz w:val="20"/>
          <w:szCs w:val="20"/>
        </w:rPr>
      </w:pPr>
      <w:r w:rsidRPr="00885168">
        <w:rPr>
          <w:rFonts w:ascii="Arial" w:hAnsi="Arial" w:cs="Arial"/>
          <w:sz w:val="20"/>
          <w:szCs w:val="20"/>
        </w:rPr>
        <w:t xml:space="preserve">Frohmader, C. and Cadwallader, J. (2014) </w:t>
      </w:r>
      <w:r w:rsidRPr="00885168">
        <w:rPr>
          <w:rFonts w:ascii="Arial" w:hAnsi="Arial" w:cs="Arial"/>
          <w:i/>
          <w:sz w:val="20"/>
          <w:szCs w:val="20"/>
        </w:rPr>
        <w:t>Joint Submission from National Cross-Disability Disabled People’s Organisations (DPO’s) to the Senate Standing Committee on Finance and Public Administration ‘Inquiry into Domestic Violence in Australia’</w:t>
      </w:r>
      <w:r w:rsidRPr="00885168">
        <w:rPr>
          <w:rFonts w:ascii="Arial" w:hAnsi="Arial" w:cs="Arial"/>
          <w:sz w:val="20"/>
          <w:szCs w:val="20"/>
        </w:rPr>
        <w:t>.</w:t>
      </w:r>
    </w:p>
    <w:p w14:paraId="11116B1B" w14:textId="23029C25" w:rsidR="00885168" w:rsidRPr="00885168" w:rsidRDefault="00885168" w:rsidP="00885168">
      <w:pPr>
        <w:spacing w:after="0"/>
        <w:jc w:val="both"/>
        <w:rPr>
          <w:rFonts w:ascii="Arial" w:hAnsi="Arial" w:cs="Arial"/>
          <w:sz w:val="20"/>
          <w:szCs w:val="20"/>
        </w:rPr>
      </w:pPr>
    </w:p>
    <w:p w14:paraId="1E56E034" w14:textId="05E3EEDB" w:rsidR="00885168" w:rsidRPr="00885168" w:rsidRDefault="00885168" w:rsidP="00885168">
      <w:pPr>
        <w:spacing w:after="0"/>
        <w:ind w:left="720"/>
        <w:rPr>
          <w:rFonts w:ascii="Arial" w:hAnsi="Arial" w:cs="Arial"/>
          <w:sz w:val="20"/>
          <w:szCs w:val="20"/>
        </w:rPr>
      </w:pPr>
      <w:r w:rsidRPr="00885168">
        <w:rPr>
          <w:rFonts w:ascii="Arial" w:hAnsi="Arial" w:cs="Arial"/>
          <w:sz w:val="20"/>
          <w:szCs w:val="20"/>
        </w:rPr>
        <w:t xml:space="preserve">Frohmader, C., Dowse, L., &amp; Didi, A. (2015) </w:t>
      </w:r>
      <w:r w:rsidRPr="00885168">
        <w:rPr>
          <w:rFonts w:ascii="Arial" w:hAnsi="Arial" w:cs="Arial"/>
          <w:i/>
          <w:sz w:val="20"/>
          <w:szCs w:val="20"/>
        </w:rPr>
        <w:t>‘Preventing Violence against Women and Girls with Disabilities: Integrating A Human Rights Perspective’</w:t>
      </w:r>
      <w:r w:rsidRPr="00885168">
        <w:rPr>
          <w:rFonts w:ascii="Arial" w:hAnsi="Arial" w:cs="Arial"/>
          <w:sz w:val="20"/>
          <w:szCs w:val="20"/>
        </w:rPr>
        <w:t>. Women With Disabilities Australia (WWDA), ISBN: 978-0-9585268-4-5</w:t>
      </w:r>
    </w:p>
    <w:p w14:paraId="0AA79982" w14:textId="77777777" w:rsidR="00885168" w:rsidRPr="00885168" w:rsidRDefault="00885168" w:rsidP="00885168">
      <w:pPr>
        <w:spacing w:after="0"/>
        <w:ind w:left="720"/>
        <w:jc w:val="both"/>
        <w:rPr>
          <w:rFonts w:ascii="Arial" w:hAnsi="Arial" w:cs="Arial"/>
          <w:sz w:val="20"/>
          <w:szCs w:val="20"/>
        </w:rPr>
      </w:pPr>
    </w:p>
    <w:p w14:paraId="3595ED6B" w14:textId="77777777" w:rsidR="00885168" w:rsidRPr="00885168" w:rsidRDefault="00885168" w:rsidP="00885168">
      <w:pPr>
        <w:spacing w:after="0"/>
        <w:ind w:left="720"/>
        <w:jc w:val="both"/>
        <w:rPr>
          <w:rFonts w:ascii="Arial" w:hAnsi="Arial" w:cs="Arial"/>
          <w:sz w:val="20"/>
          <w:szCs w:val="20"/>
        </w:rPr>
      </w:pPr>
      <w:r w:rsidRPr="00885168">
        <w:rPr>
          <w:rFonts w:ascii="Arial" w:hAnsi="Arial" w:cs="Arial"/>
          <w:sz w:val="20"/>
          <w:szCs w:val="20"/>
        </w:rPr>
        <w:t xml:space="preserve">Dowse, L., Soldatic, K., Didi, A., Frohmader, C. and van Toorn, G. (2013) </w:t>
      </w:r>
      <w:r w:rsidRPr="00885168">
        <w:rPr>
          <w:rFonts w:ascii="Arial" w:hAnsi="Arial" w:cs="Arial"/>
          <w:i/>
          <w:sz w:val="20"/>
          <w:szCs w:val="20"/>
        </w:rPr>
        <w:t>Stop the Violence: Addressing Violence Against Women and Girls with Disabilities in Australia</w:t>
      </w:r>
      <w:r w:rsidRPr="00885168">
        <w:rPr>
          <w:rFonts w:ascii="Arial" w:hAnsi="Arial" w:cs="Arial"/>
          <w:sz w:val="20"/>
          <w:szCs w:val="20"/>
        </w:rPr>
        <w:t>. Background Paper. Hobart: Women with Disabilities Australia.</w:t>
      </w:r>
    </w:p>
    <w:p w14:paraId="53C1E408" w14:textId="77777777" w:rsidR="00885168" w:rsidRPr="00885168" w:rsidRDefault="00885168" w:rsidP="00885168">
      <w:pPr>
        <w:spacing w:after="0"/>
        <w:ind w:left="720"/>
        <w:jc w:val="both"/>
        <w:rPr>
          <w:rFonts w:ascii="Arial" w:hAnsi="Arial" w:cs="Arial"/>
          <w:sz w:val="20"/>
          <w:szCs w:val="20"/>
        </w:rPr>
      </w:pPr>
    </w:p>
    <w:p w14:paraId="5055EFA8" w14:textId="77777777" w:rsidR="00885168" w:rsidRPr="00885168" w:rsidRDefault="00885168" w:rsidP="00885168">
      <w:pPr>
        <w:spacing w:after="0"/>
        <w:ind w:left="720"/>
        <w:jc w:val="both"/>
        <w:rPr>
          <w:rFonts w:ascii="Arial" w:hAnsi="Arial" w:cs="Arial"/>
          <w:sz w:val="20"/>
          <w:szCs w:val="20"/>
        </w:rPr>
      </w:pPr>
      <w:r w:rsidRPr="00885168">
        <w:rPr>
          <w:rFonts w:ascii="Arial" w:hAnsi="Arial" w:cs="Arial"/>
          <w:sz w:val="20"/>
          <w:szCs w:val="20"/>
        </w:rPr>
        <w:t xml:space="preserve">Women With Disabilities Australia (WWDA), University of New South Wales (UNSW), and People with Disabilities Australia (PWDA) (2013) </w:t>
      </w:r>
      <w:r w:rsidRPr="00885168">
        <w:rPr>
          <w:rFonts w:ascii="Arial" w:hAnsi="Arial" w:cs="Arial"/>
          <w:i/>
          <w:sz w:val="20"/>
          <w:szCs w:val="20"/>
        </w:rPr>
        <w:t>Report of the Proceedings and Outcomes of the National Symposium on Violence against Women and Girls with Disabilities</w:t>
      </w:r>
      <w:r w:rsidRPr="00885168">
        <w:rPr>
          <w:rFonts w:ascii="Arial" w:hAnsi="Arial" w:cs="Arial"/>
          <w:sz w:val="20"/>
          <w:szCs w:val="20"/>
        </w:rPr>
        <w:t>. Hobart: Women with Disabilities Australia.</w:t>
      </w:r>
    </w:p>
    <w:p w14:paraId="0BD7D754" w14:textId="77777777" w:rsidR="00885168" w:rsidRPr="00885168" w:rsidRDefault="00885168" w:rsidP="00885168">
      <w:pPr>
        <w:spacing w:after="0"/>
        <w:ind w:left="720"/>
        <w:jc w:val="both"/>
        <w:rPr>
          <w:rFonts w:ascii="Arial" w:hAnsi="Arial" w:cs="Arial"/>
          <w:sz w:val="20"/>
          <w:szCs w:val="20"/>
        </w:rPr>
      </w:pPr>
    </w:p>
    <w:p w14:paraId="7D8B7198" w14:textId="77777777" w:rsidR="00885168" w:rsidRPr="00885168" w:rsidRDefault="00885168" w:rsidP="00885168">
      <w:pPr>
        <w:spacing w:after="0"/>
        <w:ind w:left="720"/>
        <w:jc w:val="both"/>
        <w:rPr>
          <w:rFonts w:ascii="Arial" w:hAnsi="Arial" w:cs="Arial"/>
          <w:sz w:val="20"/>
          <w:szCs w:val="20"/>
        </w:rPr>
      </w:pPr>
      <w:r w:rsidRPr="00885168">
        <w:rPr>
          <w:rFonts w:ascii="Arial" w:hAnsi="Arial" w:cs="Arial"/>
          <w:sz w:val="20"/>
          <w:szCs w:val="20"/>
        </w:rPr>
        <w:t xml:space="preserve">Council of Europe </w:t>
      </w:r>
      <w:r w:rsidRPr="00885168">
        <w:rPr>
          <w:rFonts w:ascii="Arial" w:hAnsi="Arial" w:cs="Arial"/>
          <w:i/>
          <w:sz w:val="20"/>
          <w:szCs w:val="20"/>
        </w:rPr>
        <w:t>Convention on Preventing and Combating Violence Against Women and Domestic Violence</w:t>
      </w:r>
      <w:r w:rsidRPr="00885168">
        <w:rPr>
          <w:rFonts w:ascii="Arial" w:hAnsi="Arial" w:cs="Arial"/>
          <w:sz w:val="20"/>
          <w:szCs w:val="20"/>
        </w:rPr>
        <w:t xml:space="preserve"> (The Istanbul Convention)</w:t>
      </w:r>
    </w:p>
    <w:p w14:paraId="6991C13D" w14:textId="77777777" w:rsidR="00885168" w:rsidRPr="00885168" w:rsidRDefault="00885168" w:rsidP="00885168">
      <w:pPr>
        <w:spacing w:after="0"/>
        <w:ind w:left="720"/>
        <w:jc w:val="both"/>
        <w:rPr>
          <w:rFonts w:ascii="Arial" w:hAnsi="Arial" w:cs="Arial"/>
          <w:sz w:val="20"/>
          <w:szCs w:val="20"/>
        </w:rPr>
      </w:pPr>
    </w:p>
    <w:p w14:paraId="17AF2617" w14:textId="77777777" w:rsidR="00885168" w:rsidRPr="00885168" w:rsidRDefault="00885168" w:rsidP="00885168">
      <w:pPr>
        <w:spacing w:after="0"/>
        <w:ind w:left="720"/>
        <w:jc w:val="both"/>
        <w:rPr>
          <w:rFonts w:ascii="Arial" w:hAnsi="Arial" w:cs="Arial"/>
          <w:sz w:val="20"/>
          <w:szCs w:val="20"/>
        </w:rPr>
      </w:pPr>
      <w:r w:rsidRPr="00885168">
        <w:rPr>
          <w:rFonts w:ascii="Arial" w:hAnsi="Arial" w:cs="Arial"/>
          <w:i/>
          <w:sz w:val="20"/>
          <w:szCs w:val="20"/>
        </w:rPr>
        <w:t>DPP v Kumar</w:t>
      </w:r>
      <w:r w:rsidRPr="00885168">
        <w:rPr>
          <w:rFonts w:ascii="Arial" w:hAnsi="Arial" w:cs="Arial"/>
          <w:sz w:val="20"/>
          <w:szCs w:val="20"/>
        </w:rPr>
        <w:t xml:space="preserve"> [20 November 2013] VCC.</w:t>
      </w:r>
    </w:p>
    <w:p w14:paraId="35550D88" w14:textId="77777777" w:rsidR="00885168" w:rsidRPr="00885168" w:rsidRDefault="00885168" w:rsidP="00885168">
      <w:pPr>
        <w:spacing w:after="0"/>
        <w:ind w:left="720"/>
        <w:jc w:val="both"/>
        <w:rPr>
          <w:rFonts w:ascii="Arial" w:hAnsi="Arial" w:cs="Arial"/>
          <w:sz w:val="20"/>
          <w:szCs w:val="20"/>
        </w:rPr>
      </w:pPr>
    </w:p>
    <w:p w14:paraId="4A450E23" w14:textId="77777777" w:rsidR="00885168" w:rsidRPr="00885168" w:rsidRDefault="00885168" w:rsidP="00885168">
      <w:pPr>
        <w:spacing w:after="0"/>
        <w:ind w:left="720"/>
        <w:jc w:val="both"/>
        <w:rPr>
          <w:rFonts w:ascii="Arial" w:hAnsi="Arial" w:cs="Arial"/>
          <w:sz w:val="20"/>
          <w:szCs w:val="20"/>
        </w:rPr>
      </w:pPr>
      <w:r w:rsidRPr="00885168">
        <w:rPr>
          <w:rFonts w:ascii="Arial" w:hAnsi="Arial" w:cs="Arial"/>
          <w:sz w:val="20"/>
          <w:szCs w:val="20"/>
        </w:rPr>
        <w:t xml:space="preserve">United Nations General Assembly: Special Rapporteur on Violence Against Women, its Causes and Consequences [Ms Rashida Manjoo]: </w:t>
      </w:r>
      <w:r w:rsidRPr="00885168">
        <w:rPr>
          <w:rFonts w:ascii="Arial" w:hAnsi="Arial" w:cs="Arial"/>
          <w:i/>
          <w:sz w:val="20"/>
          <w:szCs w:val="20"/>
        </w:rPr>
        <w:t>Report on Violence Against Women With Disabilities</w:t>
      </w:r>
      <w:r w:rsidRPr="00885168">
        <w:rPr>
          <w:rFonts w:ascii="Arial" w:hAnsi="Arial" w:cs="Arial"/>
          <w:sz w:val="20"/>
          <w:szCs w:val="20"/>
        </w:rPr>
        <w:t xml:space="preserve"> (August 2012)</w:t>
      </w:r>
    </w:p>
    <w:p w14:paraId="563C2C15" w14:textId="77777777" w:rsidR="00885168" w:rsidRPr="00885168" w:rsidRDefault="00885168" w:rsidP="00885168">
      <w:pPr>
        <w:spacing w:after="0"/>
        <w:ind w:left="720"/>
        <w:jc w:val="both"/>
        <w:rPr>
          <w:rFonts w:ascii="Arial" w:hAnsi="Arial" w:cs="Arial"/>
          <w:sz w:val="20"/>
          <w:szCs w:val="20"/>
        </w:rPr>
      </w:pPr>
    </w:p>
    <w:p w14:paraId="5D73F386" w14:textId="77777777" w:rsidR="00885168" w:rsidRPr="00885168" w:rsidRDefault="00885168" w:rsidP="00885168">
      <w:pPr>
        <w:spacing w:after="0"/>
        <w:ind w:left="720"/>
        <w:jc w:val="both"/>
        <w:rPr>
          <w:rFonts w:ascii="Arial" w:hAnsi="Arial" w:cs="Arial"/>
          <w:sz w:val="20"/>
          <w:szCs w:val="20"/>
        </w:rPr>
      </w:pPr>
      <w:r w:rsidRPr="00885168">
        <w:rPr>
          <w:rFonts w:ascii="Arial" w:hAnsi="Arial" w:cs="Arial"/>
          <w:sz w:val="20"/>
          <w:szCs w:val="20"/>
        </w:rPr>
        <w:t xml:space="preserve">Attard, M., &amp; Price-Kelly, S. (2010) </w:t>
      </w:r>
      <w:r w:rsidRPr="00885168">
        <w:rPr>
          <w:rFonts w:ascii="Arial" w:hAnsi="Arial" w:cs="Arial"/>
          <w:i/>
          <w:sz w:val="20"/>
          <w:szCs w:val="20"/>
        </w:rPr>
        <w:t>Accommodating Violence: The experience of domestic violence of people with disability living in licensed boarding houses</w:t>
      </w:r>
      <w:r w:rsidRPr="00885168">
        <w:rPr>
          <w:rFonts w:ascii="Arial" w:hAnsi="Arial" w:cs="Arial"/>
          <w:sz w:val="20"/>
          <w:szCs w:val="20"/>
        </w:rPr>
        <w:t>, People with Disability Australia, NSW.</w:t>
      </w:r>
    </w:p>
    <w:p w14:paraId="445249F9" w14:textId="77777777" w:rsidR="00885168" w:rsidRPr="00885168" w:rsidRDefault="00885168" w:rsidP="00885168">
      <w:pPr>
        <w:spacing w:after="0"/>
        <w:ind w:left="720"/>
        <w:jc w:val="both"/>
        <w:rPr>
          <w:rFonts w:ascii="Arial" w:hAnsi="Arial" w:cs="Arial"/>
          <w:sz w:val="20"/>
          <w:szCs w:val="20"/>
        </w:rPr>
      </w:pPr>
    </w:p>
    <w:p w14:paraId="23ECBDAF" w14:textId="77777777" w:rsidR="00885168" w:rsidRPr="00885168" w:rsidRDefault="00885168" w:rsidP="00885168">
      <w:pPr>
        <w:spacing w:after="0"/>
        <w:ind w:left="720"/>
        <w:jc w:val="both"/>
        <w:rPr>
          <w:rFonts w:ascii="Arial" w:hAnsi="Arial" w:cs="Arial"/>
          <w:sz w:val="20"/>
          <w:szCs w:val="20"/>
        </w:rPr>
      </w:pPr>
      <w:r w:rsidRPr="00885168">
        <w:rPr>
          <w:rFonts w:ascii="Arial" w:hAnsi="Arial" w:cs="Arial"/>
          <w:sz w:val="20"/>
          <w:szCs w:val="20"/>
        </w:rPr>
        <w:t xml:space="preserve">French, P., Dardel, J., &amp; Price-Kelly, S. (2009) </w:t>
      </w:r>
      <w:r w:rsidRPr="00885168">
        <w:rPr>
          <w:rFonts w:ascii="Arial" w:hAnsi="Arial" w:cs="Arial"/>
          <w:i/>
          <w:sz w:val="20"/>
          <w:szCs w:val="20"/>
        </w:rPr>
        <w:t>Rights denied: Towards a national policy agenda about abuse, neglect and exploitation of persons with cognitive impairment</w:t>
      </w:r>
      <w:r w:rsidRPr="00885168">
        <w:rPr>
          <w:rFonts w:ascii="Arial" w:hAnsi="Arial" w:cs="Arial"/>
          <w:sz w:val="20"/>
          <w:szCs w:val="20"/>
        </w:rPr>
        <w:t>, People with Disability Australia, Sydney.</w:t>
      </w:r>
    </w:p>
    <w:p w14:paraId="4C35AF73" w14:textId="77777777" w:rsidR="00885168" w:rsidRPr="00885168" w:rsidRDefault="00885168" w:rsidP="00885168">
      <w:pPr>
        <w:spacing w:after="0"/>
        <w:ind w:left="720"/>
        <w:jc w:val="both"/>
        <w:rPr>
          <w:rFonts w:ascii="Arial" w:hAnsi="Arial" w:cs="Arial"/>
          <w:sz w:val="20"/>
          <w:szCs w:val="20"/>
        </w:rPr>
      </w:pPr>
    </w:p>
    <w:p w14:paraId="4298B68E" w14:textId="77777777" w:rsidR="00885168" w:rsidRPr="00885168" w:rsidRDefault="00885168" w:rsidP="00885168">
      <w:pPr>
        <w:spacing w:after="0"/>
        <w:ind w:left="720"/>
        <w:jc w:val="both"/>
        <w:rPr>
          <w:rFonts w:ascii="Arial" w:hAnsi="Arial" w:cs="Arial"/>
          <w:sz w:val="20"/>
          <w:szCs w:val="20"/>
        </w:rPr>
      </w:pPr>
      <w:r w:rsidRPr="00885168">
        <w:rPr>
          <w:rFonts w:ascii="Arial" w:hAnsi="Arial" w:cs="Arial"/>
          <w:sz w:val="20"/>
          <w:szCs w:val="20"/>
        </w:rPr>
        <w:t xml:space="preserve">Multicultural Disability Advocacy Association of NSW (MDAA) (2010) </w:t>
      </w:r>
      <w:r w:rsidRPr="00885168">
        <w:rPr>
          <w:rFonts w:ascii="Arial" w:hAnsi="Arial" w:cs="Arial"/>
          <w:i/>
          <w:sz w:val="20"/>
          <w:szCs w:val="20"/>
        </w:rPr>
        <w:t>‘Violence Through Our Eyes: Improving Access to Services for Women from non-English Speaking Backgrounds with Disability and Carers Experiencing Violence Project Report’</w:t>
      </w:r>
      <w:r w:rsidRPr="00885168">
        <w:rPr>
          <w:rFonts w:ascii="Arial" w:hAnsi="Arial" w:cs="Arial"/>
          <w:sz w:val="20"/>
          <w:szCs w:val="20"/>
        </w:rPr>
        <w:t>.</w:t>
      </w:r>
    </w:p>
    <w:p w14:paraId="452F8573" w14:textId="77777777" w:rsidR="00C355B9" w:rsidRPr="00885168" w:rsidRDefault="00C355B9"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n-US"/>
        </w:rPr>
      </w:pPr>
    </w:p>
    <w:p w14:paraId="2B6B18EA" w14:textId="55D4326B" w:rsidR="00DF34AA" w:rsidRPr="00885168" w:rsidRDefault="00DF34AA"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r w:rsidRPr="00885168">
        <w:rPr>
          <w:rFonts w:ascii="Arial" w:hAnsi="Arial" w:cs="Arial"/>
          <w:sz w:val="20"/>
          <w:szCs w:val="20"/>
          <w:lang w:val="en-US"/>
        </w:rPr>
        <w:t xml:space="preserve">The ACDA thanks the </w:t>
      </w:r>
      <w:r w:rsidR="00C355B9" w:rsidRPr="00885168">
        <w:rPr>
          <w:rFonts w:ascii="Arial" w:hAnsi="Arial" w:cs="Arial"/>
          <w:sz w:val="20"/>
          <w:szCs w:val="20"/>
          <w:lang w:val="en-US"/>
        </w:rPr>
        <w:t xml:space="preserve">Victorian </w:t>
      </w:r>
      <w:r w:rsidR="00C355B9" w:rsidRPr="00885168">
        <w:rPr>
          <w:rFonts w:ascii="Arial" w:hAnsi="Arial" w:cs="Arial"/>
          <w:sz w:val="20"/>
          <w:szCs w:val="20"/>
        </w:rPr>
        <w:t>Royal Commission</w:t>
      </w:r>
      <w:r w:rsidRPr="00885168">
        <w:rPr>
          <w:rFonts w:ascii="Arial" w:hAnsi="Arial" w:cs="Arial"/>
          <w:sz w:val="20"/>
          <w:szCs w:val="20"/>
        </w:rPr>
        <w:t xml:space="preserve"> </w:t>
      </w:r>
      <w:r w:rsidR="00C355B9" w:rsidRPr="00885168">
        <w:rPr>
          <w:rFonts w:ascii="Arial" w:hAnsi="Arial" w:cs="Arial"/>
          <w:sz w:val="20"/>
          <w:szCs w:val="20"/>
        </w:rPr>
        <w:t>into Family Violence</w:t>
      </w:r>
      <w:r w:rsidRPr="00885168">
        <w:rPr>
          <w:rFonts w:ascii="Arial" w:hAnsi="Arial" w:cs="Arial"/>
          <w:sz w:val="20"/>
          <w:szCs w:val="20"/>
        </w:rPr>
        <w:t xml:space="preserve"> for the opportunity to </w:t>
      </w:r>
      <w:r w:rsidR="00C355B9" w:rsidRPr="00885168">
        <w:rPr>
          <w:rFonts w:ascii="Arial" w:hAnsi="Arial" w:cs="Arial"/>
          <w:sz w:val="20"/>
          <w:szCs w:val="20"/>
        </w:rPr>
        <w:t xml:space="preserve">contribute to its work. </w:t>
      </w:r>
      <w:r w:rsidRPr="00885168">
        <w:rPr>
          <w:rFonts w:ascii="Arial" w:hAnsi="Arial" w:cs="Arial"/>
          <w:sz w:val="20"/>
          <w:szCs w:val="20"/>
        </w:rPr>
        <w:t xml:space="preserve"> </w:t>
      </w:r>
    </w:p>
    <w:p w14:paraId="33181F5D" w14:textId="77777777" w:rsidR="00C355B9" w:rsidRPr="00885168" w:rsidRDefault="00C355B9"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p>
    <w:p w14:paraId="24848585" w14:textId="77777777" w:rsidR="00DF34AA" w:rsidRPr="00885168" w:rsidRDefault="00DF34AA" w:rsidP="00885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r w:rsidRPr="00885168">
        <w:rPr>
          <w:rFonts w:ascii="Arial" w:hAnsi="Arial" w:cs="Arial"/>
          <w:sz w:val="20"/>
          <w:szCs w:val="20"/>
        </w:rPr>
        <w:t>Yours sincerely</w:t>
      </w:r>
    </w:p>
    <w:p w14:paraId="0B03138A" w14:textId="77777777" w:rsidR="00DF34AA" w:rsidRPr="00885168" w:rsidRDefault="00DF34AA" w:rsidP="00885168">
      <w:pPr>
        <w:pStyle w:val="Default"/>
        <w:spacing w:line="276"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552"/>
        <w:gridCol w:w="2552"/>
      </w:tblGrid>
      <w:tr w:rsidR="00DF34AA" w:rsidRPr="0094448F" w14:paraId="33C8902B" w14:textId="77777777" w:rsidTr="00DF34AA">
        <w:tc>
          <w:tcPr>
            <w:tcW w:w="2552" w:type="dxa"/>
          </w:tcPr>
          <w:p w14:paraId="10114EE8" w14:textId="77777777" w:rsidR="00DF34AA" w:rsidRPr="0094448F" w:rsidRDefault="00DF34AA" w:rsidP="00DF34AA">
            <w:pPr>
              <w:spacing w:after="0" w:line="240" w:lineRule="auto"/>
              <w:jc w:val="center"/>
              <w:rPr>
                <w:rFonts w:ascii="Arial" w:hAnsi="Arial" w:cs="Arial"/>
                <w:sz w:val="18"/>
                <w:szCs w:val="18"/>
              </w:rPr>
            </w:pPr>
          </w:p>
          <w:p w14:paraId="030CCF7C"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noProof/>
                <w:sz w:val="21"/>
                <w:szCs w:val="21"/>
                <w:lang w:val="en-US"/>
              </w:rPr>
              <w:drawing>
                <wp:inline distT="0" distB="0" distL="0" distR="0" wp14:anchorId="16F977DC" wp14:editId="7B7800D8">
                  <wp:extent cx="1199691" cy="440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2891" cy="441866"/>
                          </a:xfrm>
                          <a:prstGeom prst="rect">
                            <a:avLst/>
                          </a:prstGeom>
                          <a:noFill/>
                          <a:ln>
                            <a:noFill/>
                          </a:ln>
                        </pic:spPr>
                      </pic:pic>
                    </a:graphicData>
                  </a:graphic>
                </wp:inline>
              </w:drawing>
            </w:r>
          </w:p>
          <w:p w14:paraId="1D807A2D" w14:textId="77777777" w:rsidR="00DF34AA" w:rsidRPr="0094448F" w:rsidRDefault="00DF34AA" w:rsidP="00DF34AA">
            <w:pPr>
              <w:spacing w:after="0" w:line="240" w:lineRule="auto"/>
              <w:jc w:val="both"/>
              <w:rPr>
                <w:rFonts w:ascii="Arial" w:hAnsi="Arial" w:cs="Arial"/>
                <w:sz w:val="18"/>
                <w:szCs w:val="18"/>
              </w:rPr>
            </w:pPr>
          </w:p>
          <w:p w14:paraId="64DBD7AE"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sz w:val="18"/>
                <w:szCs w:val="18"/>
              </w:rPr>
              <w:t>Carolyn Frohmader</w:t>
            </w:r>
          </w:p>
          <w:p w14:paraId="60EE1C0E"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sz w:val="18"/>
                <w:szCs w:val="18"/>
              </w:rPr>
              <w:t>Executive Director</w:t>
            </w:r>
          </w:p>
          <w:p w14:paraId="29B729DE"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sz w:val="18"/>
                <w:szCs w:val="18"/>
              </w:rPr>
              <w:t>Women With Disabilities Australia (WWDA)</w:t>
            </w:r>
          </w:p>
          <w:p w14:paraId="72CDE8E3" w14:textId="77777777" w:rsidR="00DF34AA" w:rsidRPr="0094448F" w:rsidRDefault="00DF34AA" w:rsidP="00DF34AA">
            <w:pPr>
              <w:spacing w:after="0" w:line="240" w:lineRule="auto"/>
              <w:jc w:val="both"/>
              <w:rPr>
                <w:rFonts w:ascii="Arial" w:hAnsi="Arial" w:cs="Arial"/>
              </w:rPr>
            </w:pPr>
          </w:p>
          <w:p w14:paraId="606C31FE" w14:textId="77777777" w:rsidR="00DF34AA" w:rsidRPr="0094448F" w:rsidRDefault="00DF34AA" w:rsidP="00DF34AA">
            <w:pPr>
              <w:spacing w:after="0" w:line="240" w:lineRule="auto"/>
              <w:jc w:val="both"/>
              <w:rPr>
                <w:rFonts w:ascii="Arial" w:hAnsi="Arial" w:cs="Arial"/>
              </w:rPr>
            </w:pPr>
          </w:p>
        </w:tc>
        <w:tc>
          <w:tcPr>
            <w:tcW w:w="2552" w:type="dxa"/>
          </w:tcPr>
          <w:p w14:paraId="31C6BBE9" w14:textId="77777777" w:rsidR="00DF34AA" w:rsidRPr="0094448F" w:rsidRDefault="00DF34AA" w:rsidP="00DF34AA">
            <w:pPr>
              <w:widowControl w:val="0"/>
              <w:autoSpaceDE w:val="0"/>
              <w:autoSpaceDN w:val="0"/>
              <w:adjustRightInd w:val="0"/>
              <w:spacing w:after="0" w:line="240" w:lineRule="auto"/>
              <w:jc w:val="center"/>
              <w:rPr>
                <w:rFonts w:ascii="Arial" w:hAnsi="Arial" w:cs="Arial"/>
              </w:rPr>
            </w:pPr>
          </w:p>
          <w:p w14:paraId="30239CEE" w14:textId="77777777" w:rsidR="00DF34AA" w:rsidRPr="0094448F" w:rsidRDefault="00DF34AA" w:rsidP="00DF34AA">
            <w:pPr>
              <w:widowControl w:val="0"/>
              <w:autoSpaceDE w:val="0"/>
              <w:autoSpaceDN w:val="0"/>
              <w:adjustRightInd w:val="0"/>
              <w:spacing w:after="0" w:line="240" w:lineRule="auto"/>
              <w:jc w:val="center"/>
              <w:rPr>
                <w:rFonts w:ascii="Arial" w:hAnsi="Arial" w:cs="Arial"/>
              </w:rPr>
            </w:pPr>
            <w:r w:rsidRPr="0094448F">
              <w:rPr>
                <w:rFonts w:ascii="Arial" w:hAnsi="Arial" w:cs="Arial"/>
                <w:noProof/>
                <w:lang w:val="en-US"/>
              </w:rPr>
              <w:drawing>
                <wp:inline distT="0" distB="0" distL="0" distR="0" wp14:anchorId="45C56693" wp14:editId="40FD00A0">
                  <wp:extent cx="1253490" cy="4174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Sands.JPG"/>
                          <pic:cNvPicPr/>
                        </pic:nvPicPr>
                        <pic:blipFill>
                          <a:blip r:embed="rId16">
                            <a:extLst>
                              <a:ext uri="{28A0092B-C50C-407E-A947-70E740481C1C}">
                                <a14:useLocalDpi xmlns:a14="http://schemas.microsoft.com/office/drawing/2010/main" val="0"/>
                              </a:ext>
                            </a:extLst>
                          </a:blip>
                          <a:stretch>
                            <a:fillRect/>
                          </a:stretch>
                        </pic:blipFill>
                        <pic:spPr>
                          <a:xfrm>
                            <a:off x="0" y="0"/>
                            <a:ext cx="1257253" cy="418692"/>
                          </a:xfrm>
                          <a:prstGeom prst="rect">
                            <a:avLst/>
                          </a:prstGeom>
                        </pic:spPr>
                      </pic:pic>
                    </a:graphicData>
                  </a:graphic>
                </wp:inline>
              </w:drawing>
            </w:r>
          </w:p>
          <w:p w14:paraId="614834A5" w14:textId="77777777" w:rsidR="00DF34AA" w:rsidRPr="0094448F" w:rsidRDefault="00DF34AA" w:rsidP="00DF34AA">
            <w:pPr>
              <w:widowControl w:val="0"/>
              <w:autoSpaceDE w:val="0"/>
              <w:autoSpaceDN w:val="0"/>
              <w:adjustRightInd w:val="0"/>
              <w:spacing w:after="0" w:line="240" w:lineRule="auto"/>
              <w:rPr>
                <w:rFonts w:ascii="Arial" w:hAnsi="Arial" w:cs="Arial"/>
                <w:sz w:val="18"/>
                <w:szCs w:val="18"/>
              </w:rPr>
            </w:pPr>
          </w:p>
          <w:p w14:paraId="2A188425" w14:textId="77777777" w:rsidR="00DF34AA" w:rsidRPr="0094448F" w:rsidRDefault="00DF34AA" w:rsidP="00DF34AA">
            <w:pPr>
              <w:widowControl w:val="0"/>
              <w:autoSpaceDE w:val="0"/>
              <w:autoSpaceDN w:val="0"/>
              <w:adjustRightInd w:val="0"/>
              <w:spacing w:after="0" w:line="240" w:lineRule="auto"/>
              <w:jc w:val="center"/>
              <w:rPr>
                <w:rFonts w:ascii="Arial" w:hAnsi="Arial" w:cs="Arial"/>
                <w:sz w:val="18"/>
                <w:szCs w:val="18"/>
              </w:rPr>
            </w:pPr>
            <w:r w:rsidRPr="0094448F">
              <w:rPr>
                <w:rFonts w:ascii="Arial" w:hAnsi="Arial" w:cs="Arial"/>
                <w:sz w:val="18"/>
                <w:szCs w:val="18"/>
              </w:rPr>
              <w:t>Co-Chief Executive Officer</w:t>
            </w:r>
          </w:p>
          <w:p w14:paraId="09924FFE" w14:textId="77777777" w:rsidR="00DF34AA" w:rsidRPr="0094448F" w:rsidRDefault="00DF34AA" w:rsidP="00DF34AA">
            <w:pPr>
              <w:widowControl w:val="0"/>
              <w:autoSpaceDE w:val="0"/>
              <w:autoSpaceDN w:val="0"/>
              <w:adjustRightInd w:val="0"/>
              <w:spacing w:after="0" w:line="240" w:lineRule="auto"/>
              <w:jc w:val="center"/>
              <w:rPr>
                <w:rFonts w:ascii="Arial" w:hAnsi="Arial" w:cs="Arial"/>
                <w:sz w:val="18"/>
                <w:szCs w:val="18"/>
              </w:rPr>
            </w:pPr>
            <w:r w:rsidRPr="0094448F">
              <w:rPr>
                <w:rFonts w:ascii="Arial" w:hAnsi="Arial" w:cs="Arial"/>
                <w:sz w:val="18"/>
                <w:szCs w:val="18"/>
              </w:rPr>
              <w:t>People with Disability Australia (PWDA)</w:t>
            </w:r>
          </w:p>
          <w:p w14:paraId="4D1380DD" w14:textId="77777777" w:rsidR="00DF34AA" w:rsidRPr="0094448F" w:rsidRDefault="00DF34AA" w:rsidP="00DF34AA">
            <w:pPr>
              <w:widowControl w:val="0"/>
              <w:autoSpaceDE w:val="0"/>
              <w:autoSpaceDN w:val="0"/>
              <w:adjustRightInd w:val="0"/>
              <w:spacing w:after="0" w:line="240" w:lineRule="auto"/>
              <w:rPr>
                <w:rFonts w:ascii="Arial" w:hAnsi="Arial" w:cs="Arial"/>
                <w:sz w:val="18"/>
                <w:szCs w:val="18"/>
              </w:rPr>
            </w:pPr>
          </w:p>
          <w:p w14:paraId="004383F8" w14:textId="77777777" w:rsidR="00DF34AA" w:rsidRPr="0094448F" w:rsidRDefault="00DF34AA" w:rsidP="00DF34AA">
            <w:pPr>
              <w:spacing w:after="0" w:line="240" w:lineRule="auto"/>
              <w:jc w:val="both"/>
              <w:rPr>
                <w:rFonts w:ascii="Arial" w:hAnsi="Arial" w:cs="Arial"/>
              </w:rPr>
            </w:pPr>
          </w:p>
        </w:tc>
        <w:tc>
          <w:tcPr>
            <w:tcW w:w="2552" w:type="dxa"/>
          </w:tcPr>
          <w:p w14:paraId="392A60DD"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noProof/>
                <w:lang w:val="en-US"/>
              </w:rPr>
              <w:drawing>
                <wp:inline distT="0" distB="0" distL="0" distR="0" wp14:anchorId="450DD131" wp14:editId="3E1F2130">
                  <wp:extent cx="993140" cy="75970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yne Cranfield Signature 001.jpg copy 2.jpeg"/>
                          <pic:cNvPicPr/>
                        </pic:nvPicPr>
                        <pic:blipFill>
                          <a:blip r:embed="rId17">
                            <a:extLst>
                              <a:ext uri="{28A0092B-C50C-407E-A947-70E740481C1C}">
                                <a14:useLocalDpi xmlns:a14="http://schemas.microsoft.com/office/drawing/2010/main" val="0"/>
                              </a:ext>
                            </a:extLst>
                          </a:blip>
                          <a:stretch>
                            <a:fillRect/>
                          </a:stretch>
                        </pic:blipFill>
                        <pic:spPr>
                          <a:xfrm>
                            <a:off x="0" y="0"/>
                            <a:ext cx="994414" cy="760683"/>
                          </a:xfrm>
                          <a:prstGeom prst="rect">
                            <a:avLst/>
                          </a:prstGeom>
                        </pic:spPr>
                      </pic:pic>
                    </a:graphicData>
                  </a:graphic>
                </wp:inline>
              </w:drawing>
            </w:r>
          </w:p>
          <w:p w14:paraId="29D2D8BA"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sz w:val="18"/>
                <w:szCs w:val="18"/>
              </w:rPr>
              <w:t>Dwayne Cranfield</w:t>
            </w:r>
          </w:p>
          <w:p w14:paraId="18D122A7"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sz w:val="18"/>
                <w:szCs w:val="18"/>
              </w:rPr>
              <w:t>Chief Executive Officer</w:t>
            </w:r>
          </w:p>
          <w:p w14:paraId="2A2B144C"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sz w:val="18"/>
                <w:szCs w:val="18"/>
              </w:rPr>
              <w:t>National Ethnic Disability Alliance (NEDA)</w:t>
            </w:r>
          </w:p>
          <w:p w14:paraId="51B660DB" w14:textId="77777777" w:rsidR="00DF34AA" w:rsidRPr="0094448F" w:rsidRDefault="00DF34AA" w:rsidP="00DF34AA">
            <w:pPr>
              <w:spacing w:after="0" w:line="240" w:lineRule="auto"/>
              <w:jc w:val="both"/>
              <w:rPr>
                <w:rFonts w:ascii="Arial" w:hAnsi="Arial" w:cs="Arial"/>
              </w:rPr>
            </w:pPr>
          </w:p>
        </w:tc>
        <w:tc>
          <w:tcPr>
            <w:tcW w:w="2552" w:type="dxa"/>
          </w:tcPr>
          <w:p w14:paraId="5CAE82B4"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noProof/>
                <w:lang w:val="en-US"/>
              </w:rPr>
              <w:drawing>
                <wp:inline distT="0" distB="0" distL="0" distR="0" wp14:anchorId="4B4906DA" wp14:editId="4B98BFEC">
                  <wp:extent cx="574040" cy="786742"/>
                  <wp:effectExtent l="0" t="0" r="1016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519" cy="787399"/>
                          </a:xfrm>
                          <a:prstGeom prst="rect">
                            <a:avLst/>
                          </a:prstGeom>
                          <a:noFill/>
                          <a:ln>
                            <a:noFill/>
                          </a:ln>
                        </pic:spPr>
                      </pic:pic>
                    </a:graphicData>
                  </a:graphic>
                </wp:inline>
              </w:drawing>
            </w:r>
          </w:p>
          <w:p w14:paraId="2DD928BB"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sz w:val="18"/>
                <w:szCs w:val="18"/>
              </w:rPr>
              <w:t>Damian Griffis</w:t>
            </w:r>
          </w:p>
          <w:p w14:paraId="7EFC52A4" w14:textId="77777777" w:rsidR="00DF34AA" w:rsidRPr="0094448F" w:rsidRDefault="00DF34AA" w:rsidP="00DF34AA">
            <w:pPr>
              <w:spacing w:after="0" w:line="240" w:lineRule="auto"/>
              <w:jc w:val="center"/>
              <w:rPr>
                <w:rFonts w:ascii="Arial" w:hAnsi="Arial" w:cs="Arial"/>
                <w:sz w:val="18"/>
                <w:szCs w:val="18"/>
              </w:rPr>
            </w:pPr>
            <w:r w:rsidRPr="0094448F">
              <w:rPr>
                <w:rFonts w:ascii="Arial" w:hAnsi="Arial" w:cs="Arial"/>
                <w:sz w:val="18"/>
                <w:szCs w:val="18"/>
              </w:rPr>
              <w:t>Chief Executive Officer</w:t>
            </w:r>
          </w:p>
          <w:p w14:paraId="30FB4D13" w14:textId="77777777" w:rsidR="00DF34AA" w:rsidRPr="0094448F" w:rsidRDefault="00DF34AA" w:rsidP="00DF34AA">
            <w:pPr>
              <w:spacing w:after="0" w:line="240" w:lineRule="auto"/>
              <w:jc w:val="center"/>
              <w:rPr>
                <w:rFonts w:ascii="Arial" w:hAnsi="Arial" w:cs="Arial"/>
              </w:rPr>
            </w:pPr>
            <w:r w:rsidRPr="0094448F">
              <w:rPr>
                <w:rFonts w:ascii="Arial" w:hAnsi="Arial" w:cs="Arial"/>
                <w:sz w:val="18"/>
                <w:szCs w:val="18"/>
              </w:rPr>
              <w:t>First People’s Disability Network Australia (FPDN)</w:t>
            </w:r>
          </w:p>
        </w:tc>
      </w:tr>
    </w:tbl>
    <w:p w14:paraId="7FE656BA" w14:textId="77777777" w:rsidR="00DF34AA" w:rsidRPr="0094448F" w:rsidRDefault="00DF34AA" w:rsidP="00DF34AA">
      <w:pPr>
        <w:spacing w:after="0" w:line="240" w:lineRule="auto"/>
        <w:rPr>
          <w:rFonts w:ascii="Arial" w:hAnsi="Arial" w:cs="Arial"/>
          <w:sz w:val="18"/>
          <w:szCs w:val="18"/>
        </w:rPr>
      </w:pPr>
    </w:p>
    <w:p w14:paraId="429A1588" w14:textId="77777777" w:rsidR="00DF34AA" w:rsidRDefault="00DF34AA"/>
    <w:sectPr w:rsidR="00DF34AA" w:rsidSect="00DF34AA">
      <w:footerReference w:type="even" r:id="rId19"/>
      <w:footerReference w:type="default" r:id="rId20"/>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7443F" w14:textId="77777777" w:rsidR="00885168" w:rsidRDefault="00885168" w:rsidP="00DF34AA">
      <w:pPr>
        <w:spacing w:after="0" w:line="240" w:lineRule="auto"/>
      </w:pPr>
      <w:r>
        <w:separator/>
      </w:r>
    </w:p>
  </w:endnote>
  <w:endnote w:type="continuationSeparator" w:id="0">
    <w:p w14:paraId="10C492AA" w14:textId="77777777" w:rsidR="00885168" w:rsidRDefault="00885168" w:rsidP="00DF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425BF" w14:textId="77777777" w:rsidR="00885168" w:rsidRDefault="00885168" w:rsidP="00C35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8FC6E" w14:textId="77777777" w:rsidR="00885168" w:rsidRDefault="00885168" w:rsidP="007661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C9EC" w14:textId="77777777" w:rsidR="00885168" w:rsidRDefault="00885168" w:rsidP="00C35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778">
      <w:rPr>
        <w:rStyle w:val="PageNumber"/>
        <w:noProof/>
      </w:rPr>
      <w:t>1</w:t>
    </w:r>
    <w:r>
      <w:rPr>
        <w:rStyle w:val="PageNumber"/>
      </w:rPr>
      <w:fldChar w:fldCharType="end"/>
    </w:r>
  </w:p>
  <w:p w14:paraId="6E981FE0" w14:textId="77777777" w:rsidR="00885168" w:rsidRDefault="00885168" w:rsidP="007661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9BB3" w14:textId="77777777" w:rsidR="00885168" w:rsidRDefault="00885168" w:rsidP="00DF34AA">
      <w:pPr>
        <w:spacing w:after="0" w:line="240" w:lineRule="auto"/>
      </w:pPr>
      <w:r>
        <w:separator/>
      </w:r>
    </w:p>
  </w:footnote>
  <w:footnote w:type="continuationSeparator" w:id="0">
    <w:p w14:paraId="4FB8A5A7" w14:textId="77777777" w:rsidR="00885168" w:rsidRDefault="00885168" w:rsidP="00DF34AA">
      <w:pPr>
        <w:spacing w:after="0" w:line="240" w:lineRule="auto"/>
      </w:pPr>
      <w:r>
        <w:continuationSeparator/>
      </w:r>
    </w:p>
  </w:footnote>
  <w:footnote w:id="1">
    <w:p w14:paraId="507924AF" w14:textId="77777777" w:rsidR="00885168" w:rsidRPr="002E1DE9" w:rsidRDefault="00885168" w:rsidP="00DF34AA">
      <w:pPr>
        <w:pStyle w:val="FootnoteText"/>
        <w:rPr>
          <w:rFonts w:ascii="Arial" w:hAnsi="Arial" w:cs="Arial"/>
          <w:sz w:val="14"/>
          <w:szCs w:val="14"/>
          <w:lang w:val="en-US"/>
        </w:rPr>
      </w:pPr>
      <w:r w:rsidRPr="002E1DE9">
        <w:rPr>
          <w:rStyle w:val="FootnoteReference"/>
          <w:rFonts w:ascii="Arial" w:hAnsi="Arial" w:cs="Arial"/>
          <w:sz w:val="14"/>
          <w:szCs w:val="14"/>
        </w:rPr>
        <w:footnoteRef/>
      </w:r>
      <w:r w:rsidRPr="002E1DE9">
        <w:rPr>
          <w:rFonts w:ascii="Arial" w:hAnsi="Arial" w:cs="Arial"/>
          <w:sz w:val="14"/>
          <w:szCs w:val="14"/>
        </w:rPr>
        <w:t xml:space="preserve"> ‘</w:t>
      </w:r>
      <w:r w:rsidRPr="002E1DE9">
        <w:rPr>
          <w:rFonts w:ascii="Arial" w:hAnsi="Arial" w:cs="Arial"/>
          <w:sz w:val="14"/>
          <w:szCs w:val="14"/>
          <w:lang w:val="en-US"/>
        </w:rPr>
        <w:t>Disabled p</w:t>
      </w:r>
      <w:r>
        <w:rPr>
          <w:rFonts w:ascii="Arial" w:hAnsi="Arial" w:cs="Arial"/>
          <w:sz w:val="14"/>
          <w:szCs w:val="14"/>
          <w:lang w:val="en-US"/>
        </w:rPr>
        <w:t>eople</w:t>
      </w:r>
      <w:r w:rsidRPr="002E1DE9">
        <w:rPr>
          <w:rFonts w:ascii="Arial" w:hAnsi="Arial" w:cs="Arial"/>
          <w:sz w:val="14"/>
          <w:szCs w:val="14"/>
          <w:lang w:val="en-US"/>
        </w:rPr>
        <w:t>’s organisations’ (</w:t>
      </w:r>
      <w:r w:rsidRPr="002E1DE9">
        <w:rPr>
          <w:rFonts w:ascii="Arial" w:hAnsi="Arial" w:cs="Arial"/>
          <w:sz w:val="14"/>
          <w:szCs w:val="14"/>
        </w:rPr>
        <w:t>DPOs) are organisations that are made up of people with disability and governed and led by people with disability.</w:t>
      </w:r>
    </w:p>
  </w:footnote>
  <w:footnote w:id="2">
    <w:p w14:paraId="37910FD3" w14:textId="31BA07CE" w:rsidR="00885168" w:rsidRPr="00374398" w:rsidRDefault="00885168" w:rsidP="00466D50">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w:t>
      </w:r>
      <w:r>
        <w:rPr>
          <w:rFonts w:ascii="Arial" w:hAnsi="Arial" w:cs="Arial"/>
          <w:sz w:val="14"/>
          <w:szCs w:val="14"/>
        </w:rPr>
        <w:t xml:space="preserve">In: </w:t>
      </w:r>
      <w:r w:rsidRPr="00885168">
        <w:rPr>
          <w:rFonts w:ascii="Arial" w:hAnsi="Arial" w:cs="Arial"/>
          <w:sz w:val="14"/>
          <w:szCs w:val="14"/>
        </w:rPr>
        <w:t>Frohmader, C. and Cadwallader, J. (2014) Joint Submission from National Cross-Disability Disabled People’s Organisations (DPO’s) to the Senate Standing Committee on Finance and Public Administration ‘Inquiry into Domestic Violence in Australia’.</w:t>
      </w:r>
      <w:r w:rsidRPr="00374398">
        <w:rPr>
          <w:rFonts w:ascii="Arial" w:hAnsi="Arial" w:cs="Arial"/>
          <w:bCs/>
          <w:sz w:val="14"/>
          <w:szCs w:val="14"/>
        </w:rPr>
        <w:t xml:space="preserve"> </w:t>
      </w:r>
    </w:p>
  </w:footnote>
  <w:footnote w:id="3">
    <w:p w14:paraId="5318D875" w14:textId="72DBD3DB" w:rsidR="00885168" w:rsidRPr="00374398" w:rsidRDefault="00885168" w:rsidP="00466D50">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00C90E06">
        <w:rPr>
          <w:rFonts w:ascii="Arial" w:hAnsi="Arial" w:cs="Arial"/>
          <w:sz w:val="14"/>
          <w:szCs w:val="14"/>
          <w:lang w:val="en-US"/>
        </w:rPr>
        <w:t>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AA"/>
    <w:rsid w:val="002C6F95"/>
    <w:rsid w:val="00466D50"/>
    <w:rsid w:val="007268F2"/>
    <w:rsid w:val="00766119"/>
    <w:rsid w:val="00823778"/>
    <w:rsid w:val="00885168"/>
    <w:rsid w:val="008F0A80"/>
    <w:rsid w:val="00A970D9"/>
    <w:rsid w:val="00B54FFC"/>
    <w:rsid w:val="00C355B9"/>
    <w:rsid w:val="00C90E06"/>
    <w:rsid w:val="00DF34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6B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A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4AA"/>
    <w:pPr>
      <w:ind w:left="720"/>
      <w:contextualSpacing/>
    </w:pPr>
  </w:style>
  <w:style w:type="character" w:styleId="Hyperlink">
    <w:name w:val="Hyperlink"/>
    <w:unhideWhenUsed/>
    <w:rsid w:val="00DF34AA"/>
    <w:rPr>
      <w:color w:val="0000FF"/>
      <w:u w:val="single"/>
    </w:rPr>
  </w:style>
  <w:style w:type="character" w:customStyle="1" w:styleId="ListParagraphChar">
    <w:name w:val="List Paragraph Char"/>
    <w:link w:val="ListParagraph"/>
    <w:uiPriority w:val="34"/>
    <w:rsid w:val="00DF34AA"/>
    <w:rPr>
      <w:rFonts w:ascii="Calibri" w:eastAsia="Calibri" w:hAnsi="Calibri" w:cs="Times New Roman"/>
      <w:sz w:val="22"/>
      <w:szCs w:val="22"/>
    </w:rPr>
  </w:style>
  <w:style w:type="table" w:styleId="TableGrid">
    <w:name w:val="Table Grid"/>
    <w:basedOn w:val="TableNormal"/>
    <w:uiPriority w:val="59"/>
    <w:rsid w:val="00DF34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34AA"/>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DF34AA"/>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DF34AA"/>
    <w:rPr>
      <w:rFonts w:ascii="Calibri" w:eastAsia="Calibri" w:hAnsi="Calibri" w:cs="Times New Roman"/>
    </w:rPr>
  </w:style>
  <w:style w:type="character" w:styleId="FootnoteReference">
    <w:name w:val="footnote reference"/>
    <w:aliases w:val="NO,Footnotes refss,Footnote number,Footnote"/>
    <w:basedOn w:val="DefaultParagraphFont"/>
    <w:unhideWhenUsed/>
    <w:rsid w:val="00DF34AA"/>
    <w:rPr>
      <w:vertAlign w:val="superscript"/>
    </w:rPr>
  </w:style>
  <w:style w:type="paragraph" w:styleId="NoSpacing">
    <w:name w:val="No Spacing"/>
    <w:basedOn w:val="Normal"/>
    <w:next w:val="Normal"/>
    <w:qFormat/>
    <w:rsid w:val="00DF34AA"/>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BalloonText">
    <w:name w:val="Balloon Text"/>
    <w:basedOn w:val="Normal"/>
    <w:link w:val="BalloonTextChar"/>
    <w:uiPriority w:val="99"/>
    <w:semiHidden/>
    <w:unhideWhenUsed/>
    <w:rsid w:val="00DF34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4AA"/>
    <w:rPr>
      <w:rFonts w:ascii="Lucida Grande" w:eastAsia="Calibri" w:hAnsi="Lucida Grande" w:cs="Lucida Grande"/>
      <w:sz w:val="18"/>
      <w:szCs w:val="18"/>
    </w:rPr>
  </w:style>
  <w:style w:type="paragraph" w:styleId="Footer">
    <w:name w:val="footer"/>
    <w:basedOn w:val="Normal"/>
    <w:link w:val="FooterChar"/>
    <w:uiPriority w:val="99"/>
    <w:unhideWhenUsed/>
    <w:rsid w:val="007661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119"/>
    <w:rPr>
      <w:rFonts w:ascii="Calibri" w:eastAsia="Calibri" w:hAnsi="Calibri" w:cs="Times New Roman"/>
      <w:sz w:val="22"/>
      <w:szCs w:val="22"/>
    </w:rPr>
  </w:style>
  <w:style w:type="character" w:styleId="PageNumber">
    <w:name w:val="page number"/>
    <w:basedOn w:val="DefaultParagraphFont"/>
    <w:uiPriority w:val="99"/>
    <w:semiHidden/>
    <w:unhideWhenUsed/>
    <w:rsid w:val="007661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A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4AA"/>
    <w:pPr>
      <w:ind w:left="720"/>
      <w:contextualSpacing/>
    </w:pPr>
  </w:style>
  <w:style w:type="character" w:styleId="Hyperlink">
    <w:name w:val="Hyperlink"/>
    <w:unhideWhenUsed/>
    <w:rsid w:val="00DF34AA"/>
    <w:rPr>
      <w:color w:val="0000FF"/>
      <w:u w:val="single"/>
    </w:rPr>
  </w:style>
  <w:style w:type="character" w:customStyle="1" w:styleId="ListParagraphChar">
    <w:name w:val="List Paragraph Char"/>
    <w:link w:val="ListParagraph"/>
    <w:uiPriority w:val="34"/>
    <w:rsid w:val="00DF34AA"/>
    <w:rPr>
      <w:rFonts w:ascii="Calibri" w:eastAsia="Calibri" w:hAnsi="Calibri" w:cs="Times New Roman"/>
      <w:sz w:val="22"/>
      <w:szCs w:val="22"/>
    </w:rPr>
  </w:style>
  <w:style w:type="table" w:styleId="TableGrid">
    <w:name w:val="Table Grid"/>
    <w:basedOn w:val="TableNormal"/>
    <w:uiPriority w:val="59"/>
    <w:rsid w:val="00DF34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34AA"/>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DF34AA"/>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DF34AA"/>
    <w:rPr>
      <w:rFonts w:ascii="Calibri" w:eastAsia="Calibri" w:hAnsi="Calibri" w:cs="Times New Roman"/>
    </w:rPr>
  </w:style>
  <w:style w:type="character" w:styleId="FootnoteReference">
    <w:name w:val="footnote reference"/>
    <w:aliases w:val="NO,Footnotes refss,Footnote number,Footnote"/>
    <w:basedOn w:val="DefaultParagraphFont"/>
    <w:unhideWhenUsed/>
    <w:rsid w:val="00DF34AA"/>
    <w:rPr>
      <w:vertAlign w:val="superscript"/>
    </w:rPr>
  </w:style>
  <w:style w:type="paragraph" w:styleId="NoSpacing">
    <w:name w:val="No Spacing"/>
    <w:basedOn w:val="Normal"/>
    <w:next w:val="Normal"/>
    <w:qFormat/>
    <w:rsid w:val="00DF34AA"/>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BalloonText">
    <w:name w:val="Balloon Text"/>
    <w:basedOn w:val="Normal"/>
    <w:link w:val="BalloonTextChar"/>
    <w:uiPriority w:val="99"/>
    <w:semiHidden/>
    <w:unhideWhenUsed/>
    <w:rsid w:val="00DF34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4AA"/>
    <w:rPr>
      <w:rFonts w:ascii="Lucida Grande" w:eastAsia="Calibri" w:hAnsi="Lucida Grande" w:cs="Lucida Grande"/>
      <w:sz w:val="18"/>
      <w:szCs w:val="18"/>
    </w:rPr>
  </w:style>
  <w:style w:type="paragraph" w:styleId="Footer">
    <w:name w:val="footer"/>
    <w:basedOn w:val="Normal"/>
    <w:link w:val="FooterChar"/>
    <w:uiPriority w:val="99"/>
    <w:unhideWhenUsed/>
    <w:rsid w:val="007661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119"/>
    <w:rPr>
      <w:rFonts w:ascii="Calibri" w:eastAsia="Calibri" w:hAnsi="Calibri" w:cs="Times New Roman"/>
      <w:sz w:val="22"/>
      <w:szCs w:val="22"/>
    </w:rPr>
  </w:style>
  <w:style w:type="character" w:styleId="PageNumber">
    <w:name w:val="page number"/>
    <w:basedOn w:val="DefaultParagraphFont"/>
    <w:uiPriority w:val="99"/>
    <w:semiHidden/>
    <w:unhideWhenUsed/>
    <w:rsid w:val="0076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hyperlink" Target="mailto:chris@wwda.org.au" TargetMode="External"/><Relationship Id="rId14" Type="http://schemas.openxmlformats.org/officeDocument/2006/relationships/hyperlink" Target="mailto:enquiries@rcfv.com.au" TargetMode="External"/><Relationship Id="rId15" Type="http://schemas.openxmlformats.org/officeDocument/2006/relationships/image" Target="media/image5.png"/><Relationship Id="rId16" Type="http://schemas.openxmlformats.org/officeDocument/2006/relationships/image" Target="media/image6.JP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E77E-22A5-4A41-9289-FEFC6E09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6840</Characters>
  <Application>Microsoft Macintosh Word</Application>
  <DocSecurity>0</DocSecurity>
  <Lines>57</Lines>
  <Paragraphs>16</Paragraphs>
  <ScaleCrop>false</ScaleCrop>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2</cp:revision>
  <cp:lastPrinted>2015-07-03T00:15:00Z</cp:lastPrinted>
  <dcterms:created xsi:type="dcterms:W3CDTF">2015-07-03T03:53:00Z</dcterms:created>
  <dcterms:modified xsi:type="dcterms:W3CDTF">2015-07-03T03:53:00Z</dcterms:modified>
</cp:coreProperties>
</file>