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026"/>
      </w:tblGrid>
      <w:tr w:rsidR="00CF0E0A" w:rsidRPr="00CF0E0A" w14:paraId="26063EE6" w14:textId="77777777" w:rsidTr="00CF0E0A">
        <w:trPr>
          <w:trHeight w:val="31680"/>
          <w:jc w:val="center"/>
        </w:trPr>
        <w:tc>
          <w:tcPr>
            <w:tcW w:w="9026" w:type="dxa"/>
            <w:tcBorders>
              <w:top w:val="nil"/>
            </w:tcBorders>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8726"/>
            </w:tblGrid>
            <w:tr w:rsidR="00CF0E0A" w:rsidRPr="00CF0E0A" w14:paraId="57378E72"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726"/>
                  </w:tblGrid>
                  <w:tr w:rsidR="00CF0E0A" w:rsidRPr="00CF0E0A" w14:paraId="6186D3B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CF0E0A" w:rsidRPr="00CF0E0A" w14:paraId="7EF9C9F3" w14:textId="77777777">
                          <w:tc>
                            <w:tcPr>
                              <w:tcW w:w="0" w:type="auto"/>
                              <w:tcMar>
                                <w:top w:w="0" w:type="dxa"/>
                                <w:left w:w="135" w:type="dxa"/>
                                <w:bottom w:w="0" w:type="dxa"/>
                                <w:right w:w="135" w:type="dxa"/>
                              </w:tcMar>
                              <w:hideMark/>
                            </w:tcPr>
                            <w:p w14:paraId="62981210" w14:textId="77777777" w:rsidR="00CF0E0A" w:rsidRPr="00CF0E0A" w:rsidRDefault="00CF0E0A" w:rsidP="00CF0E0A">
                              <w:pPr>
                                <w:spacing w:after="0" w:line="240" w:lineRule="auto"/>
                                <w:jc w:val="both"/>
                                <w:rPr>
                                  <w:rFonts w:ascii="Times New Roman" w:eastAsia="Times New Roman" w:hAnsi="Times New Roman" w:cs="Times New Roman"/>
                                  <w:sz w:val="24"/>
                                  <w:szCs w:val="24"/>
                                  <w:lang w:eastAsia="en-AU"/>
                                </w:rPr>
                              </w:pPr>
                              <w:r w:rsidRPr="00CF0E0A">
                                <w:rPr>
                                  <w:rFonts w:ascii="Times New Roman" w:eastAsia="Times New Roman" w:hAnsi="Times New Roman" w:cs="Times New Roman"/>
                                  <w:noProof/>
                                  <w:sz w:val="24"/>
                                  <w:szCs w:val="24"/>
                                  <w:lang w:eastAsia="en-AU"/>
                                </w:rPr>
                                <w:drawing>
                                  <wp:inline distT="0" distB="0" distL="0" distR="0" wp14:anchorId="38AEBE7F" wp14:editId="22CED6F8">
                                    <wp:extent cx="4048125" cy="2828925"/>
                                    <wp:effectExtent l="0" t="0" r="9525" b="9525"/>
                                    <wp:docPr id="1" name="Picture 1" descr="Disabled People's Organisations Australia 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 People's Organisations Australia Media rele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2828925"/>
                                            </a:xfrm>
                                            <a:prstGeom prst="rect">
                                              <a:avLst/>
                                            </a:prstGeom>
                                            <a:noFill/>
                                            <a:ln>
                                              <a:noFill/>
                                            </a:ln>
                                          </pic:spPr>
                                        </pic:pic>
                                      </a:graphicData>
                                    </a:graphic>
                                  </wp:inline>
                                </w:drawing>
                              </w:r>
                            </w:p>
                          </w:tc>
                        </w:tr>
                      </w:tbl>
                      <w:p w14:paraId="4FC55CD2" w14:textId="77777777" w:rsidR="00CF0E0A" w:rsidRPr="00CF0E0A" w:rsidRDefault="00CF0E0A" w:rsidP="00CF0E0A">
                        <w:pPr>
                          <w:spacing w:after="0" w:line="240" w:lineRule="auto"/>
                          <w:jc w:val="both"/>
                          <w:rPr>
                            <w:rFonts w:ascii="Times New Roman" w:eastAsia="Times New Roman" w:hAnsi="Times New Roman" w:cs="Times New Roman"/>
                            <w:sz w:val="24"/>
                            <w:szCs w:val="24"/>
                            <w:lang w:eastAsia="en-AU"/>
                          </w:rPr>
                        </w:pPr>
                      </w:p>
                    </w:tc>
                  </w:tr>
                </w:tbl>
                <w:p w14:paraId="0C74A46B" w14:textId="77777777" w:rsidR="00CF0E0A" w:rsidRPr="00CF0E0A" w:rsidRDefault="00CF0E0A" w:rsidP="00CF0E0A">
                  <w:pPr>
                    <w:spacing w:after="0" w:line="240" w:lineRule="auto"/>
                    <w:jc w:val="both"/>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8726"/>
                  </w:tblGrid>
                  <w:tr w:rsidR="00CF0E0A" w:rsidRPr="00CF0E0A" w14:paraId="29337AB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F0E0A" w:rsidRPr="00CF0E0A" w14:paraId="7965F4A3" w14:textId="77777777">
                          <w:tc>
                            <w:tcPr>
                              <w:tcW w:w="0" w:type="auto"/>
                              <w:tcMar>
                                <w:top w:w="0" w:type="dxa"/>
                                <w:left w:w="270" w:type="dxa"/>
                                <w:bottom w:w="135" w:type="dxa"/>
                                <w:right w:w="270" w:type="dxa"/>
                              </w:tcMar>
                              <w:hideMark/>
                            </w:tcPr>
                            <w:p w14:paraId="71D4524B" w14:textId="77777777" w:rsidR="00CF0E0A" w:rsidRPr="00CF0E0A" w:rsidRDefault="00CF0E0A" w:rsidP="00CF0E0A">
                              <w:pPr>
                                <w:spacing w:after="0" w:line="405" w:lineRule="atLeast"/>
                                <w:jc w:val="both"/>
                                <w:rPr>
                                  <w:rFonts w:ascii="Helvetica" w:eastAsia="Times New Roman" w:hAnsi="Helvetica" w:cs="Helvetica"/>
                                  <w:color w:val="202020"/>
                                  <w:sz w:val="27"/>
                                  <w:szCs w:val="27"/>
                                  <w:lang w:eastAsia="en-AU"/>
                                </w:rPr>
                              </w:pPr>
                              <w:r w:rsidRPr="00CF0E0A">
                                <w:rPr>
                                  <w:rFonts w:ascii="Helvetica" w:eastAsia="Times New Roman" w:hAnsi="Helvetica" w:cs="Helvetica"/>
                                  <w:color w:val="202020"/>
                                  <w:sz w:val="27"/>
                                  <w:szCs w:val="27"/>
                                  <w:lang w:eastAsia="en-AU"/>
                                </w:rPr>
                                <w:t>18 February 2019</w:t>
                              </w:r>
                            </w:p>
                          </w:tc>
                        </w:tr>
                      </w:tbl>
                      <w:p w14:paraId="576718E9" w14:textId="77777777" w:rsidR="00CF0E0A" w:rsidRPr="00CF0E0A" w:rsidRDefault="00CF0E0A" w:rsidP="00CF0E0A">
                        <w:pPr>
                          <w:spacing w:after="0" w:line="240" w:lineRule="auto"/>
                          <w:jc w:val="both"/>
                          <w:rPr>
                            <w:rFonts w:ascii="Times New Roman" w:eastAsia="Times New Roman" w:hAnsi="Times New Roman" w:cs="Times New Roman"/>
                            <w:sz w:val="24"/>
                            <w:szCs w:val="24"/>
                            <w:lang w:eastAsia="en-AU"/>
                          </w:rPr>
                        </w:pPr>
                      </w:p>
                    </w:tc>
                  </w:tr>
                </w:tbl>
                <w:p w14:paraId="36F675D3" w14:textId="77777777" w:rsidR="00CF0E0A" w:rsidRPr="00CF0E0A" w:rsidRDefault="00CF0E0A" w:rsidP="00CF0E0A">
                  <w:pPr>
                    <w:spacing w:after="0" w:line="240" w:lineRule="auto"/>
                    <w:jc w:val="both"/>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8726"/>
                  </w:tblGrid>
                  <w:tr w:rsidR="00CF0E0A" w:rsidRPr="00CF0E0A" w14:paraId="2022FE20"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186"/>
                        </w:tblGrid>
                        <w:tr w:rsidR="00CF0E0A" w:rsidRPr="00CF0E0A" w14:paraId="787C0527" w14:textId="77777777">
                          <w:tc>
                            <w:tcPr>
                              <w:tcW w:w="0" w:type="auto"/>
                              <w:vAlign w:val="center"/>
                              <w:hideMark/>
                            </w:tcPr>
                            <w:p w14:paraId="2812E8DC" w14:textId="77777777" w:rsidR="00CF0E0A" w:rsidRPr="00CF0E0A" w:rsidRDefault="00CF0E0A" w:rsidP="00CF0E0A">
                              <w:pPr>
                                <w:spacing w:after="0" w:line="240" w:lineRule="auto"/>
                                <w:jc w:val="both"/>
                                <w:rPr>
                                  <w:rFonts w:ascii="Times New Roman" w:eastAsia="Times New Roman" w:hAnsi="Times New Roman" w:cs="Times New Roman"/>
                                  <w:sz w:val="24"/>
                                  <w:szCs w:val="24"/>
                                  <w:lang w:eastAsia="en-AU"/>
                                </w:rPr>
                              </w:pPr>
                            </w:p>
                          </w:tc>
                        </w:tr>
                      </w:tbl>
                      <w:p w14:paraId="48DEA313" w14:textId="77777777" w:rsidR="00CF0E0A" w:rsidRPr="00CF0E0A" w:rsidRDefault="00CF0E0A" w:rsidP="00CF0E0A">
                        <w:pPr>
                          <w:spacing w:after="0" w:line="240" w:lineRule="auto"/>
                          <w:jc w:val="both"/>
                          <w:rPr>
                            <w:rFonts w:ascii="Times New Roman" w:eastAsia="Times New Roman" w:hAnsi="Times New Roman" w:cs="Times New Roman"/>
                            <w:sz w:val="24"/>
                            <w:szCs w:val="24"/>
                            <w:lang w:eastAsia="en-AU"/>
                          </w:rPr>
                        </w:pPr>
                      </w:p>
                    </w:tc>
                  </w:tr>
                </w:tbl>
                <w:p w14:paraId="797BCC84" w14:textId="77777777" w:rsidR="00CF0E0A" w:rsidRPr="00CF0E0A" w:rsidRDefault="00CF0E0A" w:rsidP="00CF0E0A">
                  <w:pPr>
                    <w:spacing w:after="0" w:line="240" w:lineRule="auto"/>
                    <w:jc w:val="both"/>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8726"/>
                  </w:tblGrid>
                  <w:tr w:rsidR="00CF0E0A" w:rsidRPr="00CF0E0A" w14:paraId="3967625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F0E0A" w:rsidRPr="00CF0E0A" w14:paraId="4E27738A" w14:textId="77777777">
                          <w:tc>
                            <w:tcPr>
                              <w:tcW w:w="0" w:type="auto"/>
                              <w:tcMar>
                                <w:top w:w="0" w:type="dxa"/>
                                <w:left w:w="270" w:type="dxa"/>
                                <w:bottom w:w="135" w:type="dxa"/>
                                <w:right w:w="270" w:type="dxa"/>
                              </w:tcMar>
                              <w:hideMark/>
                            </w:tcPr>
                            <w:p w14:paraId="1D61DB51" w14:textId="77777777" w:rsidR="00CF0E0A" w:rsidRPr="00CF0E0A" w:rsidRDefault="00CF0E0A" w:rsidP="00CF0E0A">
                              <w:pPr>
                                <w:spacing w:after="0" w:line="488" w:lineRule="atLeast"/>
                                <w:jc w:val="both"/>
                                <w:outlineLvl w:val="0"/>
                                <w:rPr>
                                  <w:rFonts w:ascii="Helvetica" w:eastAsia="Times New Roman" w:hAnsi="Helvetica" w:cs="Helvetica"/>
                                  <w:b/>
                                  <w:bCs/>
                                  <w:color w:val="202020"/>
                                  <w:kern w:val="36"/>
                                  <w:sz w:val="39"/>
                                  <w:szCs w:val="39"/>
                                  <w:lang w:eastAsia="en-AU"/>
                                </w:rPr>
                              </w:pPr>
                              <w:bookmarkStart w:id="0" w:name="_GoBack"/>
                              <w:r w:rsidRPr="00CF0E0A">
                                <w:rPr>
                                  <w:rFonts w:ascii="Helvetica" w:eastAsia="Times New Roman" w:hAnsi="Helvetica" w:cs="Helvetica"/>
                                  <w:b/>
                                  <w:bCs/>
                                  <w:color w:val="202020"/>
                                  <w:kern w:val="36"/>
                                  <w:sz w:val="39"/>
                                  <w:szCs w:val="39"/>
                                  <w:lang w:eastAsia="en-AU"/>
                                </w:rPr>
                                <w:t xml:space="preserve">Royal Commission vote </w:t>
                              </w:r>
                              <w:proofErr w:type="gramStart"/>
                              <w:r w:rsidRPr="00CF0E0A">
                                <w:rPr>
                                  <w:rFonts w:ascii="Helvetica" w:eastAsia="Times New Roman" w:hAnsi="Helvetica" w:cs="Helvetica"/>
                                  <w:b/>
                                  <w:bCs/>
                                  <w:color w:val="202020"/>
                                  <w:kern w:val="36"/>
                                  <w:sz w:val="39"/>
                                  <w:szCs w:val="39"/>
                                  <w:lang w:eastAsia="en-AU"/>
                                </w:rPr>
                                <w:t xml:space="preserve">welcome  </w:t>
                              </w:r>
                              <w:bookmarkEnd w:id="0"/>
                              <w:r w:rsidRPr="00CF0E0A">
                                <w:rPr>
                                  <w:rFonts w:ascii="Helvetica" w:eastAsia="Times New Roman" w:hAnsi="Helvetica" w:cs="Helvetica"/>
                                  <w:b/>
                                  <w:bCs/>
                                  <w:color w:val="202020"/>
                                  <w:kern w:val="36"/>
                                  <w:sz w:val="39"/>
                                  <w:szCs w:val="39"/>
                                  <w:lang w:eastAsia="en-AU"/>
                                </w:rPr>
                                <w:t>-</w:t>
                              </w:r>
                              <w:proofErr w:type="gramEnd"/>
                              <w:r w:rsidRPr="00CF0E0A">
                                <w:rPr>
                                  <w:rFonts w:ascii="Helvetica" w:eastAsia="Times New Roman" w:hAnsi="Helvetica" w:cs="Helvetica"/>
                                  <w:b/>
                                  <w:bCs/>
                                  <w:color w:val="202020"/>
                                  <w:kern w:val="36"/>
                                  <w:sz w:val="39"/>
                                  <w:szCs w:val="39"/>
                                  <w:lang w:eastAsia="en-AU"/>
                                </w:rPr>
                                <w:t>  now time to make it happen</w:t>
                              </w:r>
                            </w:p>
                          </w:tc>
                        </w:tr>
                      </w:tbl>
                      <w:p w14:paraId="5A88490D" w14:textId="77777777" w:rsidR="00CF0E0A" w:rsidRPr="00CF0E0A" w:rsidRDefault="00CF0E0A" w:rsidP="00CF0E0A">
                        <w:pPr>
                          <w:spacing w:after="0" w:line="240" w:lineRule="auto"/>
                          <w:jc w:val="both"/>
                          <w:rPr>
                            <w:rFonts w:ascii="Times New Roman" w:eastAsia="Times New Roman" w:hAnsi="Times New Roman" w:cs="Times New Roman"/>
                            <w:sz w:val="24"/>
                            <w:szCs w:val="24"/>
                            <w:lang w:eastAsia="en-AU"/>
                          </w:rPr>
                        </w:pPr>
                      </w:p>
                    </w:tc>
                  </w:tr>
                </w:tbl>
                <w:p w14:paraId="4E34B604" w14:textId="77777777" w:rsidR="00CF0E0A" w:rsidRPr="00CF0E0A" w:rsidRDefault="00CF0E0A" w:rsidP="00CF0E0A">
                  <w:pPr>
                    <w:spacing w:after="0" w:line="240" w:lineRule="auto"/>
                    <w:jc w:val="both"/>
                    <w:rPr>
                      <w:rFonts w:ascii="Times New Roman" w:eastAsia="Times New Roman" w:hAnsi="Times New Roman" w:cs="Times New Roman"/>
                      <w:sz w:val="24"/>
                      <w:szCs w:val="24"/>
                      <w:lang w:eastAsia="en-AU"/>
                    </w:rPr>
                  </w:pPr>
                </w:p>
              </w:tc>
            </w:tr>
            <w:tr w:rsidR="00CF0E0A" w:rsidRPr="00CF0E0A" w14:paraId="1A3D3916"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726"/>
                  </w:tblGrid>
                  <w:tr w:rsidR="00CF0E0A" w:rsidRPr="00CF0E0A" w14:paraId="0B2721E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F0E0A" w:rsidRPr="00CF0E0A" w14:paraId="563B47EA" w14:textId="77777777">
                          <w:tc>
                            <w:tcPr>
                              <w:tcW w:w="0" w:type="auto"/>
                              <w:tcMar>
                                <w:top w:w="0" w:type="dxa"/>
                                <w:left w:w="270" w:type="dxa"/>
                                <w:bottom w:w="135" w:type="dxa"/>
                                <w:right w:w="270" w:type="dxa"/>
                              </w:tcMar>
                              <w:hideMark/>
                            </w:tcPr>
                            <w:p w14:paraId="57F328D6" w14:textId="77777777" w:rsidR="00CF0E0A" w:rsidRDefault="00CF0E0A" w:rsidP="00CF0E0A">
                              <w:pPr>
                                <w:spacing w:after="0" w:line="360" w:lineRule="atLeast"/>
                                <w:jc w:val="both"/>
                                <w:rPr>
                                  <w:rFonts w:ascii="Helvetica" w:eastAsia="Times New Roman" w:hAnsi="Helvetica" w:cs="Helvetica"/>
                                  <w:color w:val="202020"/>
                                  <w:sz w:val="24"/>
                                  <w:szCs w:val="24"/>
                                  <w:lang w:eastAsia="en-AU"/>
                                </w:rPr>
                              </w:pPr>
                              <w:r w:rsidRPr="00CF0E0A">
                                <w:rPr>
                                  <w:rFonts w:ascii="Helvetica" w:eastAsia="Times New Roman" w:hAnsi="Helvetica" w:cs="Helvetica"/>
                                  <w:color w:val="202020"/>
                                  <w:sz w:val="24"/>
                                  <w:szCs w:val="24"/>
                                  <w:lang w:eastAsia="en-AU"/>
                                </w:rPr>
                                <w:t>People with disability, and our organisations, today welcome the vote in the Australian Parliament about a Royal Commission into the epidemic of violence, abuse, exploitation and neglect against people with disability. The next step is to make the Royal Commission real.</w:t>
                              </w:r>
                            </w:p>
                            <w:p w14:paraId="3FAF1B2A" w14:textId="134404B6" w:rsidR="00CF0E0A" w:rsidRDefault="00CF0E0A" w:rsidP="00CF0E0A">
                              <w:pPr>
                                <w:spacing w:after="0" w:line="360" w:lineRule="atLeast"/>
                                <w:jc w:val="both"/>
                                <w:rPr>
                                  <w:rFonts w:ascii="Helvetica" w:eastAsia="Times New Roman" w:hAnsi="Helvetica" w:cs="Helvetica"/>
                                  <w:color w:val="202020"/>
                                  <w:sz w:val="24"/>
                                  <w:szCs w:val="24"/>
                                  <w:lang w:eastAsia="en-AU"/>
                                </w:rPr>
                              </w:pPr>
                              <w:r w:rsidRPr="00CF0E0A">
                                <w:rPr>
                                  <w:rFonts w:ascii="Helvetica" w:eastAsia="Times New Roman" w:hAnsi="Helvetica" w:cs="Helvetica"/>
                                  <w:color w:val="202020"/>
                                  <w:sz w:val="24"/>
                                  <w:szCs w:val="24"/>
                                  <w:lang w:eastAsia="en-AU"/>
                                </w:rPr>
                                <w:br/>
                                <w:t>“We welcome today's vote on a Royal Commission into the violence, abuse and neglect that is a devastating reality in many of our lives,” said Therese Sands, Co-CEO of People with Disability Australia, a member of Disabled People’s Organisations Australia (DPO Australia)</w:t>
                              </w:r>
                              <w:r>
                                <w:rPr>
                                  <w:rFonts w:ascii="Helvetica" w:eastAsia="Times New Roman" w:hAnsi="Helvetica" w:cs="Helvetica"/>
                                  <w:color w:val="202020"/>
                                  <w:sz w:val="24"/>
                                  <w:szCs w:val="24"/>
                                  <w:lang w:eastAsia="en-AU"/>
                                </w:rPr>
                                <w:t>.</w:t>
                              </w:r>
                            </w:p>
                            <w:p w14:paraId="3EEE045E" w14:textId="77777777" w:rsidR="00CF0E0A" w:rsidRDefault="00CF0E0A" w:rsidP="00CF0E0A">
                              <w:pPr>
                                <w:spacing w:after="0" w:line="360" w:lineRule="atLeast"/>
                                <w:jc w:val="both"/>
                                <w:rPr>
                                  <w:rFonts w:ascii="Helvetica" w:eastAsia="Times New Roman" w:hAnsi="Helvetica" w:cs="Helvetica"/>
                                  <w:color w:val="202020"/>
                                  <w:sz w:val="24"/>
                                  <w:szCs w:val="24"/>
                                  <w:lang w:eastAsia="en-AU"/>
                                </w:rPr>
                              </w:pPr>
                              <w:r w:rsidRPr="00CF0E0A">
                                <w:rPr>
                                  <w:rFonts w:ascii="Helvetica" w:eastAsia="Times New Roman" w:hAnsi="Helvetica" w:cs="Helvetica"/>
                                  <w:color w:val="202020"/>
                                  <w:sz w:val="24"/>
                                  <w:szCs w:val="24"/>
                                  <w:lang w:eastAsia="en-AU"/>
                                </w:rPr>
                                <w:br/>
                              </w:r>
                              <w:r w:rsidRPr="00CF0E0A">
                                <w:rPr>
                                  <w:rFonts w:ascii="Helvetica" w:eastAsia="Times New Roman" w:hAnsi="Helvetica" w:cs="Helvetica"/>
                                  <w:color w:val="202020"/>
                                  <w:sz w:val="24"/>
                                  <w:szCs w:val="24"/>
                                  <w:lang w:eastAsia="en-AU"/>
                                </w:rPr>
                                <w:br/>
                                <w:t>"However, we are concerned that there was not a definite announcement or timeframe to establish a Royal Commission, nor a commitment to look at the breadth of issues we have raised with the Federal Government over many years."</w:t>
                              </w:r>
                              <w:r w:rsidRPr="00CF0E0A">
                                <w:rPr>
                                  <w:rFonts w:ascii="Helvetica" w:eastAsia="Times New Roman" w:hAnsi="Helvetica" w:cs="Helvetica"/>
                                  <w:color w:val="202020"/>
                                  <w:sz w:val="24"/>
                                  <w:szCs w:val="24"/>
                                  <w:lang w:eastAsia="en-AU"/>
                                </w:rPr>
                                <w:br/>
                              </w:r>
                              <w:r w:rsidRPr="00CF0E0A">
                                <w:rPr>
                                  <w:rFonts w:ascii="Helvetica" w:eastAsia="Times New Roman" w:hAnsi="Helvetica" w:cs="Helvetica"/>
                                  <w:color w:val="202020"/>
                                  <w:sz w:val="24"/>
                                  <w:szCs w:val="24"/>
                                  <w:lang w:eastAsia="en-AU"/>
                                </w:rPr>
                                <w:br/>
                                <w:t xml:space="preserve">“We have fought for a standalone Royal Commission on this issue for decades </w:t>
                              </w:r>
                              <w:r w:rsidRPr="00CF0E0A">
                                <w:rPr>
                                  <w:rFonts w:ascii="Helvetica" w:eastAsia="Times New Roman" w:hAnsi="Helvetica" w:cs="Helvetica"/>
                                  <w:color w:val="202020"/>
                                  <w:sz w:val="24"/>
                                  <w:szCs w:val="24"/>
                                  <w:lang w:eastAsia="en-AU"/>
                                </w:rPr>
                                <w:lastRenderedPageBreak/>
                                <w:t>and we are ready to work with the Federal Government to make the Royal Commission happen as soon as possible.”</w:t>
                              </w:r>
                            </w:p>
                            <w:p w14:paraId="3E7311AE" w14:textId="77777777" w:rsidR="00CF0E0A" w:rsidRDefault="00CF0E0A" w:rsidP="00CF0E0A">
                              <w:pPr>
                                <w:spacing w:after="0" w:line="360" w:lineRule="atLeast"/>
                                <w:jc w:val="both"/>
                                <w:rPr>
                                  <w:rFonts w:ascii="Helvetica" w:eastAsia="Times New Roman" w:hAnsi="Helvetica" w:cs="Helvetica"/>
                                  <w:color w:val="202020"/>
                                  <w:sz w:val="24"/>
                                  <w:szCs w:val="24"/>
                                  <w:lang w:eastAsia="en-AU"/>
                                </w:rPr>
                              </w:pPr>
                              <w:r w:rsidRPr="00CF0E0A">
                                <w:rPr>
                                  <w:rFonts w:ascii="Helvetica" w:eastAsia="Times New Roman" w:hAnsi="Helvetica" w:cs="Helvetica"/>
                                  <w:color w:val="202020"/>
                                  <w:sz w:val="24"/>
                                  <w:szCs w:val="24"/>
                                  <w:lang w:eastAsia="en-AU"/>
                                </w:rPr>
                                <w:br/>
                                <w:t xml:space="preserve">“A Royal Commission is essential due to the violence that has impacted many of our lives, causing trauma, harm and even death,” said Carolyn Frohmader, Executive Director of Women </w:t>
                              </w:r>
                              <w:proofErr w:type="gramStart"/>
                              <w:r w:rsidRPr="00CF0E0A">
                                <w:rPr>
                                  <w:rFonts w:ascii="Helvetica" w:eastAsia="Times New Roman" w:hAnsi="Helvetica" w:cs="Helvetica"/>
                                  <w:color w:val="202020"/>
                                  <w:sz w:val="24"/>
                                  <w:szCs w:val="24"/>
                                  <w:lang w:eastAsia="en-AU"/>
                                </w:rPr>
                                <w:t>With</w:t>
                              </w:r>
                              <w:proofErr w:type="gramEnd"/>
                              <w:r w:rsidRPr="00CF0E0A">
                                <w:rPr>
                                  <w:rFonts w:ascii="Helvetica" w:eastAsia="Times New Roman" w:hAnsi="Helvetica" w:cs="Helvetica"/>
                                  <w:color w:val="202020"/>
                                  <w:sz w:val="24"/>
                                  <w:szCs w:val="24"/>
                                  <w:lang w:eastAsia="en-AU"/>
                                </w:rPr>
                                <w:t xml:space="preserve"> Disabilities Australia, a member of DPO Australia.</w:t>
                              </w:r>
                              <w:r w:rsidRPr="00CF0E0A">
                                <w:rPr>
                                  <w:rFonts w:ascii="Helvetica" w:eastAsia="Times New Roman" w:hAnsi="Helvetica" w:cs="Helvetica"/>
                                  <w:color w:val="202020"/>
                                  <w:sz w:val="24"/>
                                  <w:szCs w:val="24"/>
                                  <w:lang w:eastAsia="en-AU"/>
                                </w:rPr>
                                <w:br/>
                              </w:r>
                              <w:r w:rsidRPr="00CF0E0A">
                                <w:rPr>
                                  <w:rFonts w:ascii="Helvetica" w:eastAsia="Times New Roman" w:hAnsi="Helvetica" w:cs="Helvetica"/>
                                  <w:color w:val="202020"/>
                                  <w:sz w:val="24"/>
                                  <w:szCs w:val="24"/>
                                  <w:lang w:eastAsia="en-AU"/>
                                </w:rPr>
                                <w:br/>
                                <w:t>“Women with disability experience higher rates of violence, including sexual violence than non-disabled women. We need to make sure that the Royal Commission takes an intersectional approach to the examination of violence, including gender, age, sexual orientation, intersex status and race,” said Ms Frohmader.</w:t>
                              </w:r>
                              <w:r w:rsidRPr="00CF0E0A">
                                <w:rPr>
                                  <w:rFonts w:ascii="Helvetica" w:eastAsia="Times New Roman" w:hAnsi="Helvetica" w:cs="Helvetica"/>
                                  <w:color w:val="202020"/>
                                  <w:sz w:val="24"/>
                                  <w:szCs w:val="24"/>
                                  <w:lang w:eastAsia="en-AU"/>
                                </w:rPr>
                                <w:br/>
                              </w:r>
                              <w:r w:rsidRPr="00CF0E0A">
                                <w:rPr>
                                  <w:rFonts w:ascii="Helvetica" w:eastAsia="Times New Roman" w:hAnsi="Helvetica" w:cs="Helvetica"/>
                                  <w:color w:val="202020"/>
                                  <w:sz w:val="24"/>
                                  <w:szCs w:val="24"/>
                                  <w:lang w:eastAsia="en-AU"/>
                                </w:rPr>
                                <w:br/>
                                <w:t xml:space="preserve">“The specific issues that affect Aboriginal and Torres Strait Islander people with disability must also be addressed by this Royal Commission, including extensive consultation with Aboriginal controlled organisations of people with disability, particularly given the over-representation of Aboriginal people in care, in prison and living in institutions,” said Damian </w:t>
                              </w:r>
                              <w:proofErr w:type="spellStart"/>
                              <w:r w:rsidRPr="00CF0E0A">
                                <w:rPr>
                                  <w:rFonts w:ascii="Helvetica" w:eastAsia="Times New Roman" w:hAnsi="Helvetica" w:cs="Helvetica"/>
                                  <w:color w:val="202020"/>
                                  <w:sz w:val="24"/>
                                  <w:szCs w:val="24"/>
                                  <w:lang w:eastAsia="en-AU"/>
                                </w:rPr>
                                <w:t>Griffis</w:t>
                              </w:r>
                              <w:proofErr w:type="spellEnd"/>
                              <w:r w:rsidRPr="00CF0E0A">
                                <w:rPr>
                                  <w:rFonts w:ascii="Helvetica" w:eastAsia="Times New Roman" w:hAnsi="Helvetica" w:cs="Helvetica"/>
                                  <w:color w:val="202020"/>
                                  <w:sz w:val="24"/>
                                  <w:szCs w:val="24"/>
                                  <w:lang w:eastAsia="en-AU"/>
                                </w:rPr>
                                <w:t>, CEO of First Peoples Disability Network Australia, (a member of DPO Australia).</w:t>
                              </w:r>
                              <w:r w:rsidRPr="00CF0E0A">
                                <w:rPr>
                                  <w:rFonts w:ascii="Helvetica" w:eastAsia="Times New Roman" w:hAnsi="Helvetica" w:cs="Helvetica"/>
                                  <w:color w:val="202020"/>
                                  <w:sz w:val="24"/>
                                  <w:szCs w:val="24"/>
                                  <w:lang w:eastAsia="en-AU"/>
                                </w:rPr>
                                <w:br/>
                              </w:r>
                              <w:r w:rsidRPr="00CF0E0A">
                                <w:rPr>
                                  <w:rFonts w:ascii="Helvetica" w:eastAsia="Times New Roman" w:hAnsi="Helvetica" w:cs="Helvetica"/>
                                  <w:color w:val="202020"/>
                                  <w:sz w:val="24"/>
                                  <w:szCs w:val="24"/>
                                  <w:lang w:eastAsia="en-AU"/>
                                </w:rPr>
                                <w:br/>
                                <w:t>“People with disability from culturally and linguistically diverse backgrounds must have equal access to the Royal Commission, with appropriate supports, translations to make sure our voices are heard,” said Dwayne Cranfield, CEO, National Ethnic Disability Alliance (a member of DPO Australia).</w:t>
                              </w:r>
                              <w:r w:rsidRPr="00CF0E0A">
                                <w:rPr>
                                  <w:rFonts w:ascii="Helvetica" w:eastAsia="Times New Roman" w:hAnsi="Helvetica" w:cs="Helvetica"/>
                                  <w:color w:val="202020"/>
                                  <w:sz w:val="24"/>
                                  <w:szCs w:val="24"/>
                                  <w:lang w:eastAsia="en-AU"/>
                                </w:rPr>
                                <w:br/>
                              </w:r>
                              <w:r w:rsidRPr="00CF0E0A">
                                <w:rPr>
                                  <w:rFonts w:ascii="Helvetica" w:eastAsia="Times New Roman" w:hAnsi="Helvetica" w:cs="Helvetica"/>
                                  <w:color w:val="202020"/>
                                  <w:sz w:val="24"/>
                                  <w:szCs w:val="24"/>
                                  <w:lang w:eastAsia="en-AU"/>
                                </w:rPr>
                                <w:br/>
                                <w:t>“This Royal Commission must cover all the places where people with disability live, work and play, including schools, prisons, homes, hospitals, mental health facilities as well as all disability support institutions and organisations, not just in the disability sector,” said Ms Sands.</w:t>
                              </w:r>
                            </w:p>
                            <w:p w14:paraId="28F1D7CF" w14:textId="77777777" w:rsidR="00CF0E0A" w:rsidRDefault="00CF0E0A" w:rsidP="00CF0E0A">
                              <w:pPr>
                                <w:spacing w:after="0" w:line="360" w:lineRule="atLeast"/>
                                <w:jc w:val="both"/>
                                <w:rPr>
                                  <w:rFonts w:ascii="Helvetica" w:eastAsia="Times New Roman" w:hAnsi="Helvetica" w:cs="Helvetica"/>
                                  <w:color w:val="202020"/>
                                  <w:sz w:val="24"/>
                                  <w:szCs w:val="24"/>
                                  <w:lang w:eastAsia="en-AU"/>
                                </w:rPr>
                              </w:pPr>
                              <w:r w:rsidRPr="00CF0E0A">
                                <w:rPr>
                                  <w:rFonts w:ascii="Helvetica" w:eastAsia="Times New Roman" w:hAnsi="Helvetica" w:cs="Helvetica"/>
                                  <w:color w:val="202020"/>
                                  <w:sz w:val="24"/>
                                  <w:szCs w:val="24"/>
                                  <w:lang w:eastAsia="en-AU"/>
                                </w:rPr>
                                <w:br/>
                                <w:t>“We need a Royal Commission because it has the power to compel witnesses and representatives of service systems to appear and be cross-examined under oath and thoroughly examine forms of violence that are specific to people with disability, which have been ignored in most other inquiries.”</w:t>
                              </w:r>
                              <w:r w:rsidRPr="00CF0E0A">
                                <w:rPr>
                                  <w:rFonts w:ascii="Helvetica" w:eastAsia="Times New Roman" w:hAnsi="Helvetica" w:cs="Helvetica"/>
                                  <w:color w:val="202020"/>
                                  <w:sz w:val="24"/>
                                  <w:szCs w:val="24"/>
                                  <w:lang w:eastAsia="en-AU"/>
                                </w:rPr>
                                <w:br/>
                              </w:r>
                              <w:r w:rsidRPr="00CF0E0A">
                                <w:rPr>
                                  <w:rFonts w:ascii="Helvetica" w:eastAsia="Times New Roman" w:hAnsi="Helvetica" w:cs="Helvetica"/>
                                  <w:color w:val="202020"/>
                                  <w:sz w:val="24"/>
                                  <w:szCs w:val="24"/>
                                  <w:lang w:eastAsia="en-AU"/>
                                </w:rPr>
                                <w:br/>
                                <w:t>In 2015, a </w:t>
                              </w:r>
                              <w:hyperlink r:id="rId6" w:history="1">
                                <w:r w:rsidRPr="00CF0E0A">
                                  <w:rPr>
                                    <w:rFonts w:ascii="Helvetica" w:eastAsia="Times New Roman" w:hAnsi="Helvetica" w:cs="Helvetica"/>
                                    <w:color w:val="007C89"/>
                                    <w:sz w:val="24"/>
                                    <w:szCs w:val="24"/>
                                    <w:u w:val="single"/>
                                    <w:lang w:eastAsia="en-AU"/>
                                  </w:rPr>
                                  <w:t>Senate inquiry</w:t>
                                </w:r>
                              </w:hyperlink>
                              <w:r w:rsidRPr="00CF0E0A">
                                <w:rPr>
                                  <w:rFonts w:ascii="Helvetica" w:eastAsia="Times New Roman" w:hAnsi="Helvetica" w:cs="Helvetica"/>
                                  <w:color w:val="202020"/>
                                  <w:sz w:val="24"/>
                                  <w:szCs w:val="24"/>
                                  <w:lang w:eastAsia="en-AU"/>
                                </w:rPr>
                                <w:t xml:space="preserve"> found widespread rates of violence and abuse </w:t>
                              </w:r>
                              <w:r w:rsidRPr="00CF0E0A">
                                <w:rPr>
                                  <w:rFonts w:ascii="Helvetica" w:eastAsia="Times New Roman" w:hAnsi="Helvetica" w:cs="Helvetica"/>
                                  <w:color w:val="202020"/>
                                  <w:sz w:val="24"/>
                                  <w:szCs w:val="24"/>
                                  <w:lang w:eastAsia="en-AU"/>
                                </w:rPr>
                                <w:lastRenderedPageBreak/>
                                <w:t>against people with disability, and strongly recommended holding a Royal Commission, and in 2017, </w:t>
                              </w:r>
                              <w:hyperlink r:id="rId7" w:history="1">
                                <w:r w:rsidRPr="00CF0E0A">
                                  <w:rPr>
                                    <w:rFonts w:ascii="Helvetica" w:eastAsia="Times New Roman" w:hAnsi="Helvetica" w:cs="Helvetica"/>
                                    <w:color w:val="007C89"/>
                                    <w:sz w:val="24"/>
                                    <w:szCs w:val="24"/>
                                    <w:u w:val="single"/>
                                    <w:lang w:eastAsia="en-AU"/>
                                  </w:rPr>
                                  <w:t>over 160 civil society groups</w:t>
                                </w:r>
                              </w:hyperlink>
                              <w:r w:rsidRPr="00CF0E0A">
                                <w:rPr>
                                  <w:rFonts w:ascii="Helvetica" w:eastAsia="Times New Roman" w:hAnsi="Helvetica" w:cs="Helvetica"/>
                                  <w:color w:val="202020"/>
                                  <w:sz w:val="24"/>
                                  <w:szCs w:val="24"/>
                                  <w:lang w:eastAsia="en-AU"/>
                                </w:rPr>
                                <w:t> and </w:t>
                              </w:r>
                              <w:hyperlink r:id="rId8" w:history="1">
                                <w:r w:rsidRPr="00CF0E0A">
                                  <w:rPr>
                                    <w:rFonts w:ascii="Helvetica" w:eastAsia="Times New Roman" w:hAnsi="Helvetica" w:cs="Helvetica"/>
                                    <w:color w:val="007C89"/>
                                    <w:sz w:val="24"/>
                                    <w:szCs w:val="24"/>
                                    <w:u w:val="single"/>
                                    <w:lang w:eastAsia="en-AU"/>
                                  </w:rPr>
                                  <w:t>over 100 academics</w:t>
                                </w:r>
                              </w:hyperlink>
                              <w:r w:rsidRPr="00CF0E0A">
                                <w:rPr>
                                  <w:rFonts w:ascii="Helvetica" w:eastAsia="Times New Roman" w:hAnsi="Helvetica" w:cs="Helvetica"/>
                                  <w:color w:val="202020"/>
                                  <w:sz w:val="24"/>
                                  <w:szCs w:val="24"/>
                                  <w:lang w:eastAsia="en-AU"/>
                                </w:rPr>
                                <w:t> joined the call for a Royal Commission into violence against people with disability.</w:t>
                              </w:r>
                            </w:p>
                            <w:p w14:paraId="096080D6" w14:textId="60F0E9DA" w:rsidR="00CF0E0A" w:rsidRPr="00CF0E0A" w:rsidRDefault="00CF0E0A" w:rsidP="00CF0E0A">
                              <w:pPr>
                                <w:spacing w:after="0" w:line="360" w:lineRule="atLeast"/>
                                <w:jc w:val="both"/>
                                <w:rPr>
                                  <w:rFonts w:ascii="Helvetica" w:eastAsia="Times New Roman" w:hAnsi="Helvetica" w:cs="Helvetica"/>
                                  <w:color w:val="202020"/>
                                  <w:sz w:val="24"/>
                                  <w:szCs w:val="24"/>
                                  <w:lang w:eastAsia="en-AU"/>
                                </w:rPr>
                              </w:pPr>
                              <w:r w:rsidRPr="00CF0E0A">
                                <w:rPr>
                                  <w:rFonts w:ascii="Helvetica" w:eastAsia="Times New Roman" w:hAnsi="Helvetica" w:cs="Helvetica"/>
                                  <w:color w:val="202020"/>
                                  <w:sz w:val="24"/>
                                  <w:szCs w:val="24"/>
                                  <w:lang w:eastAsia="en-AU"/>
                                </w:rPr>
                                <w:t> </w:t>
                              </w:r>
                              <w:r w:rsidRPr="00CF0E0A">
                                <w:rPr>
                                  <w:rFonts w:ascii="Helvetica" w:eastAsia="Times New Roman" w:hAnsi="Helvetica" w:cs="Helvetica"/>
                                  <w:color w:val="202020"/>
                                  <w:sz w:val="24"/>
                                  <w:szCs w:val="24"/>
                                  <w:lang w:eastAsia="en-AU"/>
                                </w:rPr>
                                <w:br/>
                                <w:t>“We look forward to a thorough and in-depth consultation with people with disability on the Terms of Reference for the Commission, which must prioritise our voices and experiences, and grant powers to look into all forms of violence against people with disability in all settings, all contexts, all circumstances and across all age groups,” said Ms Frohmader.</w:t>
                              </w:r>
                            </w:p>
                          </w:tc>
                        </w:tr>
                      </w:tbl>
                      <w:p w14:paraId="3B42C25C" w14:textId="77777777" w:rsidR="00CF0E0A" w:rsidRPr="00CF0E0A" w:rsidRDefault="00CF0E0A" w:rsidP="00CF0E0A">
                        <w:pPr>
                          <w:spacing w:after="0" w:line="240" w:lineRule="auto"/>
                          <w:jc w:val="both"/>
                          <w:rPr>
                            <w:rFonts w:ascii="Times New Roman" w:eastAsia="Times New Roman" w:hAnsi="Times New Roman" w:cs="Times New Roman"/>
                            <w:sz w:val="24"/>
                            <w:szCs w:val="24"/>
                            <w:lang w:eastAsia="en-AU"/>
                          </w:rPr>
                        </w:pPr>
                      </w:p>
                    </w:tc>
                  </w:tr>
                </w:tbl>
                <w:p w14:paraId="774C9CFE" w14:textId="77777777" w:rsidR="00CF0E0A" w:rsidRPr="00CF0E0A" w:rsidRDefault="00CF0E0A" w:rsidP="00CF0E0A">
                  <w:pPr>
                    <w:spacing w:after="0" w:line="240" w:lineRule="auto"/>
                    <w:jc w:val="both"/>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8726"/>
                  </w:tblGrid>
                  <w:tr w:rsidR="00CF0E0A" w:rsidRPr="00CF0E0A" w14:paraId="150C709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F0E0A" w:rsidRPr="00CF0E0A" w14:paraId="0D028984" w14:textId="77777777">
                          <w:tc>
                            <w:tcPr>
                              <w:tcW w:w="0" w:type="auto"/>
                              <w:tcMar>
                                <w:top w:w="0" w:type="dxa"/>
                                <w:left w:w="270" w:type="dxa"/>
                                <w:bottom w:w="135" w:type="dxa"/>
                                <w:right w:w="270" w:type="dxa"/>
                              </w:tcMar>
                              <w:hideMark/>
                            </w:tcPr>
                            <w:p w14:paraId="0FAEE858" w14:textId="77777777" w:rsidR="00CF0E0A" w:rsidRDefault="00CF0E0A" w:rsidP="00CF0E0A">
                              <w:pPr>
                                <w:spacing w:after="0" w:line="360" w:lineRule="atLeast"/>
                                <w:jc w:val="both"/>
                                <w:rPr>
                                  <w:rFonts w:ascii="Helvetica" w:eastAsia="Times New Roman" w:hAnsi="Helvetica" w:cs="Helvetica"/>
                                  <w:b/>
                                  <w:bCs/>
                                  <w:color w:val="202020"/>
                                  <w:sz w:val="24"/>
                                  <w:szCs w:val="24"/>
                                  <w:lang w:eastAsia="en-AU"/>
                                </w:rPr>
                              </w:pPr>
                              <w:r w:rsidRPr="00CF0E0A">
                                <w:rPr>
                                  <w:rFonts w:ascii="Helvetica" w:eastAsia="Times New Roman" w:hAnsi="Helvetica" w:cs="Helvetica"/>
                                  <w:b/>
                                  <w:bCs/>
                                  <w:color w:val="202020"/>
                                  <w:sz w:val="24"/>
                                  <w:szCs w:val="24"/>
                                  <w:lang w:eastAsia="en-AU"/>
                                </w:rPr>
                                <w:t>More information:</w:t>
                              </w:r>
                            </w:p>
                            <w:p w14:paraId="7A965478" w14:textId="77777777" w:rsidR="00CF0E0A" w:rsidRDefault="00CF0E0A" w:rsidP="00CF0E0A">
                              <w:pPr>
                                <w:spacing w:after="0" w:line="360" w:lineRule="atLeast"/>
                                <w:jc w:val="both"/>
                                <w:rPr>
                                  <w:rFonts w:ascii="Helvetica" w:eastAsia="Times New Roman" w:hAnsi="Helvetica" w:cs="Helvetica"/>
                                  <w:color w:val="202020"/>
                                  <w:sz w:val="24"/>
                                  <w:szCs w:val="24"/>
                                  <w:lang w:eastAsia="en-AU"/>
                                </w:rPr>
                              </w:pPr>
                              <w:r w:rsidRPr="00CF0E0A">
                                <w:rPr>
                                  <w:rFonts w:ascii="Helvetica" w:eastAsia="Times New Roman" w:hAnsi="Helvetica" w:cs="Helvetica"/>
                                  <w:color w:val="202020"/>
                                  <w:sz w:val="24"/>
                                  <w:szCs w:val="24"/>
                                  <w:lang w:eastAsia="en-AU"/>
                                </w:rPr>
                                <w:t>El Gibbs</w:t>
                              </w:r>
                            </w:p>
                            <w:p w14:paraId="4DAB7054" w14:textId="77777777" w:rsidR="00CF0E0A" w:rsidRDefault="00CF0E0A" w:rsidP="00CF0E0A">
                              <w:pPr>
                                <w:spacing w:after="0" w:line="360" w:lineRule="atLeast"/>
                                <w:jc w:val="both"/>
                                <w:rPr>
                                  <w:rFonts w:ascii="Helvetica" w:eastAsia="Times New Roman" w:hAnsi="Helvetica" w:cs="Helvetica"/>
                                  <w:color w:val="202020"/>
                                  <w:sz w:val="24"/>
                                  <w:szCs w:val="24"/>
                                  <w:lang w:eastAsia="en-AU"/>
                                </w:rPr>
                              </w:pPr>
                              <w:r w:rsidRPr="00CF0E0A">
                                <w:rPr>
                                  <w:rFonts w:ascii="Helvetica" w:eastAsia="Times New Roman" w:hAnsi="Helvetica" w:cs="Helvetica"/>
                                  <w:color w:val="202020"/>
                                  <w:sz w:val="24"/>
                                  <w:szCs w:val="24"/>
                                  <w:lang w:eastAsia="en-AU"/>
                                </w:rPr>
                                <w:t>Manager Media and Campaigns. People with Disability Australia</w:t>
                              </w:r>
                              <w:r w:rsidRPr="00CF0E0A">
                                <w:rPr>
                                  <w:rFonts w:ascii="Helvetica" w:eastAsia="Times New Roman" w:hAnsi="Helvetica" w:cs="Helvetica"/>
                                  <w:color w:val="202020"/>
                                  <w:sz w:val="24"/>
                                  <w:szCs w:val="24"/>
                                  <w:lang w:eastAsia="en-AU"/>
                                </w:rPr>
                                <w:br/>
                                <w:t>0408 682 867</w:t>
                              </w:r>
                            </w:p>
                            <w:p w14:paraId="512FA2B3" w14:textId="45011EB5" w:rsidR="00CF0E0A" w:rsidRPr="00CF0E0A" w:rsidRDefault="00CF0E0A" w:rsidP="00CF0E0A">
                              <w:pPr>
                                <w:spacing w:after="0" w:line="360" w:lineRule="atLeast"/>
                                <w:jc w:val="both"/>
                                <w:rPr>
                                  <w:rFonts w:ascii="Helvetica" w:eastAsia="Times New Roman" w:hAnsi="Helvetica" w:cs="Helvetica"/>
                                  <w:color w:val="202020"/>
                                  <w:sz w:val="24"/>
                                  <w:szCs w:val="24"/>
                                  <w:lang w:eastAsia="en-AU"/>
                                </w:rPr>
                              </w:pPr>
                              <w:hyperlink r:id="rId9" w:history="1">
                                <w:r w:rsidRPr="00CF0E0A">
                                  <w:rPr>
                                    <w:rFonts w:ascii="Helvetica" w:eastAsia="Times New Roman" w:hAnsi="Helvetica" w:cs="Helvetica"/>
                                    <w:color w:val="007C89"/>
                                    <w:sz w:val="24"/>
                                    <w:szCs w:val="24"/>
                                    <w:u w:val="single"/>
                                    <w:lang w:eastAsia="en-AU"/>
                                  </w:rPr>
                                  <w:t>media@pwd.org.au</w:t>
                                </w:r>
                              </w:hyperlink>
                              <w:r w:rsidRPr="00CF0E0A">
                                <w:rPr>
                                  <w:rFonts w:ascii="Helvetica" w:eastAsia="Times New Roman" w:hAnsi="Helvetica" w:cs="Helvetica"/>
                                  <w:color w:val="202020"/>
                                  <w:sz w:val="24"/>
                                  <w:szCs w:val="24"/>
                                  <w:lang w:eastAsia="en-AU"/>
                                </w:rPr>
                                <w:br/>
                                <w:t> </w:t>
                              </w:r>
                            </w:p>
                            <w:p w14:paraId="2B81928F" w14:textId="77777777" w:rsidR="00CF0E0A" w:rsidRPr="00CF0E0A" w:rsidRDefault="00CF0E0A" w:rsidP="00CF0E0A">
                              <w:pPr>
                                <w:spacing w:after="0" w:line="338" w:lineRule="atLeast"/>
                                <w:jc w:val="both"/>
                                <w:outlineLvl w:val="3"/>
                                <w:rPr>
                                  <w:rFonts w:ascii="Helvetica" w:eastAsia="Times New Roman" w:hAnsi="Helvetica" w:cs="Helvetica"/>
                                  <w:b/>
                                  <w:bCs/>
                                  <w:color w:val="202020"/>
                                  <w:sz w:val="27"/>
                                  <w:szCs w:val="27"/>
                                  <w:lang w:eastAsia="en-AU"/>
                                </w:rPr>
                              </w:pPr>
                              <w:r w:rsidRPr="00CF0E0A">
                                <w:rPr>
                                  <w:rFonts w:ascii="Helvetica" w:eastAsia="Times New Roman" w:hAnsi="Helvetica" w:cs="Helvetica"/>
                                  <w:b/>
                                  <w:bCs/>
                                  <w:color w:val="202020"/>
                                  <w:sz w:val="27"/>
                                  <w:szCs w:val="27"/>
                                  <w:lang w:eastAsia="en-AU"/>
                                </w:rPr>
                                <w:t>Disabled People’s Organisations Australia</w:t>
                              </w:r>
                            </w:p>
                            <w:p w14:paraId="497209BA" w14:textId="77777777" w:rsidR="00CF0E0A" w:rsidRDefault="00CF0E0A" w:rsidP="00CF0E0A">
                              <w:pPr>
                                <w:spacing w:after="0" w:line="360" w:lineRule="atLeast"/>
                                <w:jc w:val="both"/>
                                <w:rPr>
                                  <w:rFonts w:ascii="Helvetica" w:eastAsia="Times New Roman" w:hAnsi="Helvetica" w:cs="Helvetica"/>
                                  <w:i/>
                                  <w:iCs/>
                                  <w:color w:val="202020"/>
                                  <w:sz w:val="24"/>
                                  <w:szCs w:val="24"/>
                                  <w:lang w:eastAsia="en-AU"/>
                                </w:rPr>
                              </w:pPr>
                              <w:r w:rsidRPr="00CF0E0A">
                                <w:rPr>
                                  <w:rFonts w:ascii="Helvetica" w:eastAsia="Times New Roman" w:hAnsi="Helvetica" w:cs="Helvetica"/>
                                  <w:color w:val="202020"/>
                                  <w:sz w:val="24"/>
                                  <w:szCs w:val="24"/>
                                  <w:lang w:eastAsia="en-AU"/>
                                </w:rPr>
                                <w:t>Disabled People’s Organisations Australia (DPO Australia) is an alliance of four national DPOs.  DPOs are organisations that are led by and constituted of people with disability. The key purpose of the DPO Australia is to promote, protect and advance the human rights and freedoms of people with disability in Australia by working collaboratively on areas of shared interests, purposes and strategic priorities and opportunities. DPO Australia is made up of four national population specific and cross-disability DPOs that have been funded by the Australian Government to represent the views of people with disability and provide advice to Government/s and other stakeholders.  The four DPO Australia members are </w:t>
                              </w:r>
                              <w:r w:rsidRPr="00CF0E0A">
                                <w:rPr>
                                  <w:rFonts w:ascii="Helvetica" w:eastAsia="Times New Roman" w:hAnsi="Helvetica" w:cs="Helvetica"/>
                                  <w:i/>
                                  <w:iCs/>
                                  <w:color w:val="202020"/>
                                  <w:sz w:val="24"/>
                                  <w:szCs w:val="24"/>
                                  <w:lang w:eastAsia="en-AU"/>
                                </w:rPr>
                                <w:t>First People’s Disability Network</w:t>
                              </w:r>
                              <w:r w:rsidRPr="00CF0E0A">
                                <w:rPr>
                                  <w:rFonts w:ascii="Helvetica" w:eastAsia="Times New Roman" w:hAnsi="Helvetica" w:cs="Helvetica"/>
                                  <w:color w:val="202020"/>
                                  <w:sz w:val="24"/>
                                  <w:szCs w:val="24"/>
                                  <w:lang w:eastAsia="en-AU"/>
                                </w:rPr>
                                <w:t>; </w:t>
                              </w:r>
                              <w:r w:rsidRPr="00CF0E0A">
                                <w:rPr>
                                  <w:rFonts w:ascii="Helvetica" w:eastAsia="Times New Roman" w:hAnsi="Helvetica" w:cs="Helvetica"/>
                                  <w:i/>
                                  <w:iCs/>
                                  <w:color w:val="202020"/>
                                  <w:sz w:val="24"/>
                                  <w:szCs w:val="24"/>
                                  <w:lang w:eastAsia="en-AU"/>
                                </w:rPr>
                                <w:t>People with Disability Australia</w:t>
                              </w:r>
                              <w:r w:rsidRPr="00CF0E0A">
                                <w:rPr>
                                  <w:rFonts w:ascii="Helvetica" w:eastAsia="Times New Roman" w:hAnsi="Helvetica" w:cs="Helvetica"/>
                                  <w:color w:val="202020"/>
                                  <w:sz w:val="24"/>
                                  <w:szCs w:val="24"/>
                                  <w:lang w:eastAsia="en-AU"/>
                                </w:rPr>
                                <w:t>; </w:t>
                              </w:r>
                              <w:r w:rsidRPr="00CF0E0A">
                                <w:rPr>
                                  <w:rFonts w:ascii="Helvetica" w:eastAsia="Times New Roman" w:hAnsi="Helvetica" w:cs="Helvetica"/>
                                  <w:i/>
                                  <w:iCs/>
                                  <w:color w:val="202020"/>
                                  <w:sz w:val="24"/>
                                  <w:szCs w:val="24"/>
                                  <w:lang w:eastAsia="en-AU"/>
                                </w:rPr>
                                <w:t>National Ethnic Disability Alliance</w:t>
                              </w:r>
                              <w:r w:rsidRPr="00CF0E0A">
                                <w:rPr>
                                  <w:rFonts w:ascii="Helvetica" w:eastAsia="Times New Roman" w:hAnsi="Helvetica" w:cs="Helvetica"/>
                                  <w:color w:val="202020"/>
                                  <w:sz w:val="24"/>
                                  <w:szCs w:val="24"/>
                                  <w:lang w:eastAsia="en-AU"/>
                                </w:rPr>
                                <w:t> and </w:t>
                              </w:r>
                              <w:r w:rsidRPr="00CF0E0A">
                                <w:rPr>
                                  <w:rFonts w:ascii="Helvetica" w:eastAsia="Times New Roman" w:hAnsi="Helvetica" w:cs="Helvetica"/>
                                  <w:i/>
                                  <w:iCs/>
                                  <w:color w:val="202020"/>
                                  <w:sz w:val="24"/>
                                  <w:szCs w:val="24"/>
                                  <w:lang w:eastAsia="en-AU"/>
                                </w:rPr>
                                <w:t xml:space="preserve">Women </w:t>
                              </w:r>
                              <w:proofErr w:type="gramStart"/>
                              <w:r w:rsidRPr="00CF0E0A">
                                <w:rPr>
                                  <w:rFonts w:ascii="Helvetica" w:eastAsia="Times New Roman" w:hAnsi="Helvetica" w:cs="Helvetica"/>
                                  <w:i/>
                                  <w:iCs/>
                                  <w:color w:val="202020"/>
                                  <w:sz w:val="24"/>
                                  <w:szCs w:val="24"/>
                                  <w:lang w:eastAsia="en-AU"/>
                                </w:rPr>
                                <w:t>With</w:t>
                              </w:r>
                              <w:proofErr w:type="gramEnd"/>
                              <w:r w:rsidRPr="00CF0E0A">
                                <w:rPr>
                                  <w:rFonts w:ascii="Helvetica" w:eastAsia="Times New Roman" w:hAnsi="Helvetica" w:cs="Helvetica"/>
                                  <w:i/>
                                  <w:iCs/>
                                  <w:color w:val="202020"/>
                                  <w:sz w:val="24"/>
                                  <w:szCs w:val="24"/>
                                  <w:lang w:eastAsia="en-AU"/>
                                </w:rPr>
                                <w:t xml:space="preserve"> Disabilities Australia. </w:t>
                              </w:r>
                            </w:p>
                            <w:p w14:paraId="24E03026" w14:textId="5703D793" w:rsidR="00CF0E0A" w:rsidRPr="00CF0E0A" w:rsidRDefault="00CF0E0A" w:rsidP="00CF0E0A">
                              <w:pPr>
                                <w:spacing w:after="0" w:line="360" w:lineRule="atLeast"/>
                                <w:jc w:val="both"/>
                                <w:rPr>
                                  <w:rFonts w:ascii="Helvetica" w:eastAsia="Times New Roman" w:hAnsi="Helvetica" w:cs="Helvetica"/>
                                  <w:color w:val="202020"/>
                                  <w:sz w:val="24"/>
                                  <w:szCs w:val="24"/>
                                  <w:lang w:eastAsia="en-AU"/>
                                </w:rPr>
                              </w:pPr>
                              <w:r w:rsidRPr="00CF0E0A">
                                <w:rPr>
                                  <w:rFonts w:ascii="Helvetica" w:eastAsia="Times New Roman" w:hAnsi="Helvetica" w:cs="Helvetica"/>
                                  <w:color w:val="202020"/>
                                  <w:sz w:val="24"/>
                                  <w:szCs w:val="24"/>
                                  <w:lang w:eastAsia="en-AU"/>
                                </w:rPr>
                                <w:br/>
                                <w:t>For further information about Disabled People’s Organisation Australia (DPOA) visit: </w:t>
                              </w:r>
                              <w:hyperlink r:id="rId10" w:history="1">
                                <w:r w:rsidRPr="00CF0E0A">
                                  <w:rPr>
                                    <w:rFonts w:ascii="Helvetica" w:eastAsia="Times New Roman" w:hAnsi="Helvetica" w:cs="Helvetica"/>
                                    <w:color w:val="007C89"/>
                                    <w:sz w:val="24"/>
                                    <w:szCs w:val="24"/>
                                    <w:u w:val="single"/>
                                    <w:lang w:eastAsia="en-AU"/>
                                  </w:rPr>
                                  <w:t>www.dpoa.org.au</w:t>
                                </w:r>
                              </w:hyperlink>
                            </w:p>
                            <w:p w14:paraId="47A3DE1F" w14:textId="77777777" w:rsidR="00CF0E0A" w:rsidRPr="00CF0E0A" w:rsidRDefault="00CF0E0A" w:rsidP="00CF0E0A">
                              <w:pPr>
                                <w:numPr>
                                  <w:ilvl w:val="0"/>
                                  <w:numId w:val="2"/>
                                </w:numPr>
                                <w:spacing w:before="100" w:beforeAutospacing="1" w:after="100" w:afterAutospacing="1" w:line="360" w:lineRule="atLeast"/>
                                <w:jc w:val="both"/>
                                <w:rPr>
                                  <w:rFonts w:ascii="Helvetica" w:eastAsia="Times New Roman" w:hAnsi="Helvetica" w:cs="Helvetica"/>
                                  <w:color w:val="202020"/>
                                  <w:sz w:val="24"/>
                                  <w:szCs w:val="24"/>
                                  <w:lang w:eastAsia="en-AU"/>
                                </w:rPr>
                              </w:pPr>
                              <w:r w:rsidRPr="00CF0E0A">
                                <w:rPr>
                                  <w:rFonts w:ascii="Helvetica" w:eastAsia="Times New Roman" w:hAnsi="Helvetica" w:cs="Helvetica"/>
                                  <w:color w:val="202020"/>
                                  <w:sz w:val="24"/>
                                  <w:szCs w:val="24"/>
                                  <w:lang w:eastAsia="en-AU"/>
                                </w:rPr>
                                <w:t>For further information about People with Disability Australia (PWDA) visit </w:t>
                              </w:r>
                              <w:hyperlink r:id="rId11" w:history="1">
                                <w:r w:rsidRPr="00CF0E0A">
                                  <w:rPr>
                                    <w:rFonts w:ascii="Helvetica" w:eastAsia="Times New Roman" w:hAnsi="Helvetica" w:cs="Helvetica"/>
                                    <w:color w:val="007C89"/>
                                    <w:sz w:val="24"/>
                                    <w:szCs w:val="24"/>
                                    <w:u w:val="single"/>
                                    <w:lang w:eastAsia="en-AU"/>
                                  </w:rPr>
                                  <w:t>www.pwda.org.au</w:t>
                                </w:r>
                              </w:hyperlink>
                            </w:p>
                            <w:p w14:paraId="748D2D91" w14:textId="77777777" w:rsidR="00CF0E0A" w:rsidRPr="00CF0E0A" w:rsidRDefault="00CF0E0A" w:rsidP="00CF0E0A">
                              <w:pPr>
                                <w:numPr>
                                  <w:ilvl w:val="0"/>
                                  <w:numId w:val="2"/>
                                </w:numPr>
                                <w:spacing w:before="100" w:beforeAutospacing="1" w:after="100" w:afterAutospacing="1" w:line="360" w:lineRule="atLeast"/>
                                <w:jc w:val="both"/>
                                <w:rPr>
                                  <w:rFonts w:ascii="Helvetica" w:eastAsia="Times New Roman" w:hAnsi="Helvetica" w:cs="Helvetica"/>
                                  <w:color w:val="202020"/>
                                  <w:sz w:val="24"/>
                                  <w:szCs w:val="24"/>
                                  <w:lang w:eastAsia="en-AU"/>
                                </w:rPr>
                              </w:pPr>
                              <w:r w:rsidRPr="00CF0E0A">
                                <w:rPr>
                                  <w:rFonts w:ascii="Helvetica" w:eastAsia="Times New Roman" w:hAnsi="Helvetica" w:cs="Helvetica"/>
                                  <w:color w:val="202020"/>
                                  <w:sz w:val="24"/>
                                  <w:szCs w:val="24"/>
                                  <w:lang w:eastAsia="en-AU"/>
                                </w:rPr>
                                <w:lastRenderedPageBreak/>
                                <w:t>For further information on First People’s Disability Network visit </w:t>
                              </w:r>
                              <w:hyperlink r:id="rId12" w:history="1">
                                <w:r w:rsidRPr="00CF0E0A">
                                  <w:rPr>
                                    <w:rFonts w:ascii="Helvetica" w:eastAsia="Times New Roman" w:hAnsi="Helvetica" w:cs="Helvetica"/>
                                    <w:color w:val="007C89"/>
                                    <w:sz w:val="24"/>
                                    <w:szCs w:val="24"/>
                                    <w:u w:val="single"/>
                                    <w:lang w:eastAsia="en-AU"/>
                                  </w:rPr>
                                  <w:t>www.fpdn.org.au</w:t>
                                </w:r>
                              </w:hyperlink>
                            </w:p>
                            <w:p w14:paraId="6719F980" w14:textId="77777777" w:rsidR="00CF0E0A" w:rsidRPr="00CF0E0A" w:rsidRDefault="00CF0E0A" w:rsidP="00CF0E0A">
                              <w:pPr>
                                <w:numPr>
                                  <w:ilvl w:val="0"/>
                                  <w:numId w:val="2"/>
                                </w:numPr>
                                <w:spacing w:before="100" w:beforeAutospacing="1" w:after="100" w:afterAutospacing="1" w:line="360" w:lineRule="atLeast"/>
                                <w:jc w:val="both"/>
                                <w:rPr>
                                  <w:rFonts w:ascii="Helvetica" w:eastAsia="Times New Roman" w:hAnsi="Helvetica" w:cs="Helvetica"/>
                                  <w:color w:val="202020"/>
                                  <w:sz w:val="24"/>
                                  <w:szCs w:val="24"/>
                                  <w:lang w:eastAsia="en-AU"/>
                                </w:rPr>
                              </w:pPr>
                              <w:r w:rsidRPr="00CF0E0A">
                                <w:rPr>
                                  <w:rFonts w:ascii="Helvetica" w:eastAsia="Times New Roman" w:hAnsi="Helvetica" w:cs="Helvetica"/>
                                  <w:color w:val="202020"/>
                                  <w:sz w:val="24"/>
                                  <w:szCs w:val="24"/>
                                  <w:lang w:eastAsia="en-AU"/>
                                </w:rPr>
                                <w:t>For further information on the National Ethnic Disability Alliance visit: </w:t>
                              </w:r>
                              <w:hyperlink r:id="rId13" w:history="1">
                                <w:r w:rsidRPr="00CF0E0A">
                                  <w:rPr>
                                    <w:rFonts w:ascii="Helvetica" w:eastAsia="Times New Roman" w:hAnsi="Helvetica" w:cs="Helvetica"/>
                                    <w:color w:val="007C89"/>
                                    <w:sz w:val="24"/>
                                    <w:szCs w:val="24"/>
                                    <w:u w:val="single"/>
                                    <w:lang w:eastAsia="en-AU"/>
                                  </w:rPr>
                                  <w:t>www.neda.org.au</w:t>
                                </w:r>
                              </w:hyperlink>
                            </w:p>
                            <w:p w14:paraId="230B8BE5" w14:textId="7339FD4E" w:rsidR="00CF0E0A" w:rsidRPr="00CF0E0A" w:rsidRDefault="00CF0E0A" w:rsidP="00CF0E0A">
                              <w:pPr>
                                <w:numPr>
                                  <w:ilvl w:val="0"/>
                                  <w:numId w:val="2"/>
                                </w:numPr>
                                <w:spacing w:before="100" w:beforeAutospacing="1" w:after="100" w:afterAutospacing="1" w:line="360" w:lineRule="atLeast"/>
                                <w:jc w:val="both"/>
                                <w:rPr>
                                  <w:rFonts w:ascii="Helvetica" w:eastAsia="Times New Roman" w:hAnsi="Helvetica" w:cs="Helvetica"/>
                                  <w:color w:val="202020"/>
                                  <w:sz w:val="24"/>
                                  <w:szCs w:val="24"/>
                                  <w:lang w:eastAsia="en-AU"/>
                                </w:rPr>
                              </w:pPr>
                              <w:r w:rsidRPr="00CF0E0A">
                                <w:rPr>
                                  <w:rFonts w:ascii="Helvetica" w:eastAsia="Times New Roman" w:hAnsi="Helvetica" w:cs="Helvetica"/>
                                  <w:color w:val="202020"/>
                                  <w:sz w:val="24"/>
                                  <w:szCs w:val="24"/>
                                  <w:lang w:eastAsia="en-AU"/>
                                </w:rPr>
                                <w:t>For further information on Women With Disability Australia visit: </w:t>
                              </w:r>
                              <w:hyperlink r:id="rId14" w:history="1">
                                <w:r w:rsidRPr="00CF0E0A">
                                  <w:rPr>
                                    <w:rFonts w:ascii="Helvetica" w:eastAsia="Times New Roman" w:hAnsi="Helvetica" w:cs="Helvetica"/>
                                    <w:color w:val="007C89"/>
                                    <w:sz w:val="24"/>
                                    <w:szCs w:val="24"/>
                                    <w:u w:val="single"/>
                                    <w:lang w:eastAsia="en-AU"/>
                                  </w:rPr>
                                  <w:t>www.wwda.org.au</w:t>
                                </w:r>
                              </w:hyperlink>
                            </w:p>
                          </w:tc>
                        </w:tr>
                      </w:tbl>
                      <w:p w14:paraId="35623EB5" w14:textId="77777777" w:rsidR="00CF0E0A" w:rsidRPr="00CF0E0A" w:rsidRDefault="00CF0E0A" w:rsidP="00CF0E0A">
                        <w:pPr>
                          <w:spacing w:after="0" w:line="240" w:lineRule="auto"/>
                          <w:jc w:val="both"/>
                          <w:rPr>
                            <w:rFonts w:ascii="Times New Roman" w:eastAsia="Times New Roman" w:hAnsi="Times New Roman" w:cs="Times New Roman"/>
                            <w:sz w:val="24"/>
                            <w:szCs w:val="24"/>
                            <w:lang w:eastAsia="en-AU"/>
                          </w:rPr>
                        </w:pPr>
                      </w:p>
                    </w:tc>
                  </w:tr>
                </w:tbl>
                <w:p w14:paraId="1948D5C2" w14:textId="77777777" w:rsidR="00CF0E0A" w:rsidRPr="00CF0E0A" w:rsidRDefault="00CF0E0A" w:rsidP="00CF0E0A">
                  <w:pPr>
                    <w:spacing w:after="0" w:line="240" w:lineRule="auto"/>
                    <w:jc w:val="both"/>
                    <w:rPr>
                      <w:rFonts w:ascii="Times New Roman" w:eastAsia="Times New Roman" w:hAnsi="Times New Roman" w:cs="Times New Roman"/>
                      <w:sz w:val="24"/>
                      <w:szCs w:val="24"/>
                      <w:lang w:eastAsia="en-AU"/>
                    </w:rPr>
                  </w:pPr>
                </w:p>
              </w:tc>
            </w:tr>
            <w:tr w:rsidR="00CF0E0A" w:rsidRPr="00CF0E0A" w14:paraId="71D3BB73"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726"/>
                  </w:tblGrid>
                  <w:tr w:rsidR="00CF0E0A" w:rsidRPr="00CF0E0A" w14:paraId="2378DF3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F0E0A" w:rsidRPr="00CF0E0A" w14:paraId="28365FFF" w14:textId="77777777">
                          <w:tc>
                            <w:tcPr>
                              <w:tcW w:w="0" w:type="auto"/>
                              <w:tcMar>
                                <w:top w:w="0" w:type="dxa"/>
                                <w:left w:w="270" w:type="dxa"/>
                                <w:bottom w:w="135" w:type="dxa"/>
                                <w:right w:w="270" w:type="dxa"/>
                              </w:tcMar>
                              <w:hideMark/>
                            </w:tcPr>
                            <w:p w14:paraId="39C3D104" w14:textId="77777777" w:rsidR="00CF0E0A" w:rsidRPr="00CF0E0A" w:rsidRDefault="00CF0E0A" w:rsidP="00CF0E0A">
                              <w:pPr>
                                <w:spacing w:after="240" w:line="270" w:lineRule="atLeast"/>
                                <w:jc w:val="both"/>
                                <w:rPr>
                                  <w:rFonts w:ascii="Helvetica" w:eastAsia="Times New Roman" w:hAnsi="Helvetica" w:cs="Helvetica"/>
                                  <w:color w:val="202020"/>
                                  <w:sz w:val="18"/>
                                  <w:szCs w:val="18"/>
                                  <w:lang w:eastAsia="en-AU"/>
                                </w:rPr>
                              </w:pPr>
                            </w:p>
                          </w:tc>
                        </w:tr>
                      </w:tbl>
                      <w:p w14:paraId="490D6F6F" w14:textId="77777777" w:rsidR="00CF0E0A" w:rsidRPr="00CF0E0A" w:rsidRDefault="00CF0E0A" w:rsidP="00CF0E0A">
                        <w:pPr>
                          <w:spacing w:after="0" w:line="240" w:lineRule="auto"/>
                          <w:jc w:val="both"/>
                          <w:rPr>
                            <w:rFonts w:ascii="Times New Roman" w:eastAsia="Times New Roman" w:hAnsi="Times New Roman" w:cs="Times New Roman"/>
                            <w:sz w:val="24"/>
                            <w:szCs w:val="24"/>
                            <w:lang w:eastAsia="en-AU"/>
                          </w:rPr>
                        </w:pPr>
                      </w:p>
                    </w:tc>
                  </w:tr>
                </w:tbl>
                <w:p w14:paraId="6F177440" w14:textId="77777777" w:rsidR="00CF0E0A" w:rsidRPr="00CF0E0A" w:rsidRDefault="00CF0E0A" w:rsidP="00CF0E0A">
                  <w:pPr>
                    <w:spacing w:after="0" w:line="240" w:lineRule="auto"/>
                    <w:jc w:val="both"/>
                    <w:rPr>
                      <w:rFonts w:ascii="Times New Roman" w:eastAsia="Times New Roman" w:hAnsi="Times New Roman" w:cs="Times New Roman"/>
                      <w:sz w:val="24"/>
                      <w:szCs w:val="24"/>
                      <w:lang w:eastAsia="en-AU"/>
                    </w:rPr>
                  </w:pPr>
                </w:p>
              </w:tc>
            </w:tr>
          </w:tbl>
          <w:p w14:paraId="62CB22E3" w14:textId="77777777" w:rsidR="00CF0E0A" w:rsidRPr="00CF0E0A" w:rsidRDefault="00CF0E0A" w:rsidP="00CF0E0A">
            <w:pPr>
              <w:spacing w:after="0" w:line="240" w:lineRule="auto"/>
              <w:jc w:val="both"/>
              <w:rPr>
                <w:rFonts w:ascii="Times New Roman" w:eastAsia="Times New Roman" w:hAnsi="Times New Roman" w:cs="Times New Roman"/>
                <w:sz w:val="24"/>
                <w:szCs w:val="24"/>
                <w:lang w:eastAsia="en-AU"/>
              </w:rPr>
            </w:pPr>
          </w:p>
        </w:tc>
      </w:tr>
    </w:tbl>
    <w:p w14:paraId="58A7CEA0" w14:textId="77777777" w:rsidR="00BB6F0D" w:rsidRDefault="00CF0E0A" w:rsidP="00CF0E0A">
      <w:pPr>
        <w:jc w:val="both"/>
      </w:pPr>
    </w:p>
    <w:sectPr w:rsidR="00BB6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32B6"/>
    <w:multiLevelType w:val="multilevel"/>
    <w:tmpl w:val="7FBE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D331C"/>
    <w:multiLevelType w:val="multilevel"/>
    <w:tmpl w:val="F6AA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0A"/>
    <w:rsid w:val="00926573"/>
    <w:rsid w:val="009C4838"/>
    <w:rsid w:val="00C44C9A"/>
    <w:rsid w:val="00CF0E0A"/>
    <w:rsid w:val="00E97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BE27"/>
  <w15:chartTrackingRefBased/>
  <w15:docId w15:val="{29D59117-75D3-497F-BEA6-3778412E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F0E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link w:val="Heading4Char"/>
    <w:uiPriority w:val="9"/>
    <w:qFormat/>
    <w:rsid w:val="00CF0E0A"/>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E0A"/>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CF0E0A"/>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CF0E0A"/>
    <w:rPr>
      <w:color w:val="0000FF"/>
      <w:u w:val="single"/>
    </w:rPr>
  </w:style>
  <w:style w:type="paragraph" w:customStyle="1" w:styleId="float-r">
    <w:name w:val="float-r"/>
    <w:basedOn w:val="Normal"/>
    <w:rsid w:val="00CF0E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F0E0A"/>
    <w:rPr>
      <w:b/>
      <w:bCs/>
    </w:rPr>
  </w:style>
  <w:style w:type="character" w:styleId="Emphasis">
    <w:name w:val="Emphasis"/>
    <w:basedOn w:val="DefaultParagraphFont"/>
    <w:uiPriority w:val="20"/>
    <w:qFormat/>
    <w:rsid w:val="00CF0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05018">
      <w:bodyDiv w:val="1"/>
      <w:marLeft w:val="0"/>
      <w:marRight w:val="0"/>
      <w:marTop w:val="0"/>
      <w:marBottom w:val="0"/>
      <w:divBdr>
        <w:top w:val="none" w:sz="0" w:space="0" w:color="auto"/>
        <w:left w:val="none" w:sz="0" w:space="0" w:color="auto"/>
        <w:bottom w:val="none" w:sz="0" w:space="0" w:color="auto"/>
        <w:right w:val="none" w:sz="0" w:space="0" w:color="auto"/>
      </w:divBdr>
      <w:divsChild>
        <w:div w:id="96137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oyalcommissionnow.wordpress.com/2017/04/05/open-letter/" TargetMode="External"/><Relationship Id="rId13" Type="http://schemas.openxmlformats.org/officeDocument/2006/relationships/hyperlink" Target="https://pwd.us2.list-manage.com/track/click?u=9b4dc5c4cde2d6162dcb52396&amp;id=4f063f8ad1&amp;e=50631f2388" TargetMode="External"/><Relationship Id="rId3" Type="http://schemas.openxmlformats.org/officeDocument/2006/relationships/settings" Target="settings.xml"/><Relationship Id="rId7" Type="http://schemas.openxmlformats.org/officeDocument/2006/relationships/hyperlink" Target="http://dpoa.org.au/civil-society-statement-rc/" TargetMode="External"/><Relationship Id="rId12" Type="http://schemas.openxmlformats.org/officeDocument/2006/relationships/hyperlink" Target="https://pwd.us2.list-manage.com/track/click?u=9b4dc5c4cde2d6162dcb52396&amp;id=b91f2689e2&amp;e=50631f23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ph.gov.au/Parliamentary_Business/Committees/Senate/Community_Affairs/Violence_abuse_neglect" TargetMode="External"/><Relationship Id="rId11" Type="http://schemas.openxmlformats.org/officeDocument/2006/relationships/hyperlink" Target="https://pwd.us2.list-manage.com/track/click?u=9b4dc5c4cde2d6162dcb52396&amp;id=e017a6b166&amp;e=50631f2388"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pwd.us2.list-manage.com/track/click?u=9b4dc5c4cde2d6162dcb52396&amp;id=208e43946f&amp;e=50631f2388" TargetMode="External"/><Relationship Id="rId4" Type="http://schemas.openxmlformats.org/officeDocument/2006/relationships/webSettings" Target="webSettings.xml"/><Relationship Id="rId9" Type="http://schemas.openxmlformats.org/officeDocument/2006/relationships/hyperlink" Target="mailto:media@pwd.org.au" TargetMode="External"/><Relationship Id="rId14" Type="http://schemas.openxmlformats.org/officeDocument/2006/relationships/hyperlink" Target="https://pwd.us2.list-manage.com/track/click?u=9b4dc5c4cde2d6162dcb52396&amp;id=c924512803&amp;e=50631f2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Mangad</dc:creator>
  <cp:keywords/>
  <dc:description/>
  <cp:lastModifiedBy>Hema Mangad</cp:lastModifiedBy>
  <cp:revision>1</cp:revision>
  <dcterms:created xsi:type="dcterms:W3CDTF">2019-02-18T05:57:00Z</dcterms:created>
  <dcterms:modified xsi:type="dcterms:W3CDTF">2019-02-18T05:59:00Z</dcterms:modified>
</cp:coreProperties>
</file>