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9788C" w14:textId="6F9034D6" w:rsidR="00024D30" w:rsidRDefault="00024D30" w:rsidP="00024D30">
      <w:pPr>
        <w:pStyle w:val="NormalWeb"/>
        <w:spacing w:before="0" w:beforeAutospacing="0" w:after="0" w:afterAutospacing="0"/>
        <w:jc w:val="center"/>
        <w:rPr>
          <w:rFonts w:ascii="Helvetica Neue" w:hAnsi="Helvetica Neue"/>
          <w:b/>
          <w:color w:val="000000" w:themeColor="text1"/>
          <w:sz w:val="22"/>
          <w:szCs w:val="22"/>
        </w:rPr>
      </w:pPr>
      <w:bookmarkStart w:id="0" w:name="_GoBack"/>
      <w:bookmarkEnd w:id="0"/>
    </w:p>
    <w:p w14:paraId="3B9971A8" w14:textId="0897DE1B" w:rsidR="00024D30" w:rsidRDefault="00024D30" w:rsidP="00024D30">
      <w:pPr>
        <w:pStyle w:val="NormalWeb"/>
        <w:spacing w:before="0" w:beforeAutospacing="0" w:after="0" w:afterAutospacing="0"/>
        <w:jc w:val="center"/>
        <w:rPr>
          <w:rFonts w:ascii="Helvetica Neue" w:hAnsi="Helvetica Neue"/>
          <w:b/>
          <w:color w:val="000000" w:themeColor="text1"/>
          <w:sz w:val="22"/>
          <w:szCs w:val="22"/>
        </w:rPr>
      </w:pPr>
      <w:r w:rsidRPr="00024D30">
        <w:rPr>
          <w:rFonts w:ascii="Helvetica Neue" w:hAnsi="Helvetica Neue"/>
          <w:b/>
          <w:noProof/>
          <w:color w:val="000000" w:themeColor="text1"/>
          <w:sz w:val="22"/>
          <w:szCs w:val="22"/>
        </w:rPr>
        <w:drawing>
          <wp:inline distT="0" distB="0" distL="0" distR="0" wp14:anchorId="453064FC" wp14:editId="6C9EF3B5">
            <wp:extent cx="1562100" cy="1562100"/>
            <wp:effectExtent l="0" t="0" r="0" b="0"/>
            <wp:docPr id="1" name="Picture 1" descr="R:\5. Image Library\Logos\DPO Australia\DPO 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5. Image Library\Logos\DPO Australia\DPO Austral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2C01FFDF" w14:textId="2BD23DCB" w:rsidR="009754E8" w:rsidRDefault="009754E8" w:rsidP="009754E8">
      <w:pPr>
        <w:pStyle w:val="NormalWeb"/>
        <w:spacing w:before="0" w:beforeAutospacing="0" w:after="0" w:afterAutospacing="0"/>
        <w:rPr>
          <w:rFonts w:ascii="Helvetica Neue" w:hAnsi="Helvetica Neue"/>
          <w:b/>
          <w:color w:val="000000" w:themeColor="text1"/>
          <w:sz w:val="22"/>
          <w:szCs w:val="22"/>
        </w:rPr>
      </w:pPr>
      <w:r>
        <w:rPr>
          <w:rFonts w:ascii="Helvetica Neue" w:hAnsi="Helvetica Neue"/>
          <w:b/>
          <w:color w:val="000000" w:themeColor="text1"/>
          <w:sz w:val="22"/>
          <w:szCs w:val="22"/>
        </w:rPr>
        <w:t>Ngila Bevan</w:t>
      </w:r>
    </w:p>
    <w:p w14:paraId="5B210BE0" w14:textId="77777777" w:rsidR="009754E8" w:rsidRDefault="009754E8" w:rsidP="009754E8">
      <w:pPr>
        <w:pStyle w:val="NormalWeb"/>
        <w:spacing w:before="0" w:beforeAutospacing="0" w:after="0" w:afterAutospacing="0"/>
        <w:rPr>
          <w:rFonts w:ascii="Helvetica Neue" w:hAnsi="Helvetica Neue"/>
          <w:b/>
          <w:color w:val="000000" w:themeColor="text1"/>
          <w:sz w:val="22"/>
          <w:szCs w:val="22"/>
        </w:rPr>
      </w:pPr>
      <w:r>
        <w:rPr>
          <w:rFonts w:ascii="Helvetica Neue" w:hAnsi="Helvetica Neue"/>
          <w:b/>
          <w:color w:val="000000" w:themeColor="text1"/>
          <w:sz w:val="22"/>
          <w:szCs w:val="22"/>
        </w:rPr>
        <w:t>Christopher Brophy</w:t>
      </w:r>
    </w:p>
    <w:p w14:paraId="1ED73A66" w14:textId="0F161D78" w:rsidR="009754E8" w:rsidRDefault="00024D30" w:rsidP="009754E8">
      <w:pPr>
        <w:pStyle w:val="NormalWeb"/>
        <w:spacing w:before="0" w:beforeAutospacing="0" w:after="0" w:afterAutospacing="0"/>
        <w:rPr>
          <w:rFonts w:ascii="Helvetica Neue" w:hAnsi="Helvetica Neue"/>
          <w:b/>
          <w:color w:val="000000" w:themeColor="text1"/>
          <w:sz w:val="22"/>
          <w:szCs w:val="22"/>
        </w:rPr>
      </w:pPr>
      <w:r>
        <w:rPr>
          <w:rFonts w:ascii="Helvetica Neue" w:hAnsi="Helvetica Neue"/>
          <w:b/>
          <w:color w:val="000000" w:themeColor="text1"/>
          <w:sz w:val="22"/>
          <w:szCs w:val="22"/>
        </w:rPr>
        <w:t>Disabled People’s Organisations (DPO) Australia</w:t>
      </w:r>
    </w:p>
    <w:p w14:paraId="08A69DC5" w14:textId="77777777" w:rsidR="009754E8" w:rsidRDefault="009754E8" w:rsidP="009754E8">
      <w:pPr>
        <w:pStyle w:val="NormalWeb"/>
        <w:spacing w:before="0" w:beforeAutospacing="0" w:after="0" w:afterAutospacing="0"/>
        <w:rPr>
          <w:rFonts w:ascii="Helvetica Neue" w:hAnsi="Helvetica Neue"/>
          <w:b/>
          <w:color w:val="000000" w:themeColor="text1"/>
          <w:sz w:val="22"/>
          <w:szCs w:val="22"/>
        </w:rPr>
      </w:pPr>
      <w:r>
        <w:rPr>
          <w:rFonts w:ascii="Helvetica Neue" w:hAnsi="Helvetica Neue"/>
          <w:b/>
          <w:color w:val="000000" w:themeColor="text1"/>
          <w:sz w:val="22"/>
          <w:szCs w:val="22"/>
        </w:rPr>
        <w:t>Formal Briefing of Committee (Australia)</w:t>
      </w:r>
    </w:p>
    <w:p w14:paraId="110A6ADD" w14:textId="77777777" w:rsidR="009754E8" w:rsidRDefault="009754E8" w:rsidP="009754E8">
      <w:pPr>
        <w:pStyle w:val="NormalWeb"/>
        <w:spacing w:before="0" w:beforeAutospacing="0" w:after="0" w:afterAutospacing="0"/>
        <w:rPr>
          <w:rFonts w:ascii="Helvetica Neue" w:hAnsi="Helvetica Neue"/>
          <w:b/>
          <w:color w:val="000000" w:themeColor="text1"/>
          <w:sz w:val="22"/>
          <w:szCs w:val="22"/>
        </w:rPr>
      </w:pPr>
      <w:r>
        <w:rPr>
          <w:rFonts w:ascii="Helvetica Neue" w:hAnsi="Helvetica Neue"/>
          <w:b/>
          <w:color w:val="000000" w:themeColor="text1"/>
          <w:sz w:val="22"/>
          <w:szCs w:val="22"/>
        </w:rPr>
        <w:t>16</w:t>
      </w:r>
      <w:r w:rsidRPr="009754E8">
        <w:rPr>
          <w:rFonts w:ascii="Helvetica Neue" w:hAnsi="Helvetica Neue"/>
          <w:b/>
          <w:color w:val="000000" w:themeColor="text1"/>
          <w:sz w:val="22"/>
          <w:szCs w:val="22"/>
          <w:vertAlign w:val="superscript"/>
        </w:rPr>
        <w:t>th</w:t>
      </w:r>
      <w:r>
        <w:rPr>
          <w:rFonts w:ascii="Helvetica Neue" w:hAnsi="Helvetica Neue"/>
          <w:b/>
          <w:color w:val="000000" w:themeColor="text1"/>
          <w:sz w:val="22"/>
          <w:szCs w:val="22"/>
        </w:rPr>
        <w:t xml:space="preserve"> October</w:t>
      </w:r>
    </w:p>
    <w:p w14:paraId="3E26B473" w14:textId="7C7E36D4" w:rsidR="00DE12F9" w:rsidRPr="00CE69C6" w:rsidRDefault="002833DE" w:rsidP="009754E8">
      <w:pPr>
        <w:pStyle w:val="NormalWeb"/>
        <w:spacing w:before="0" w:beforeAutospacing="0" w:after="0" w:afterAutospacing="0"/>
        <w:rPr>
          <w:rFonts w:ascii="Helvetica Neue" w:hAnsi="Helvetica Neue"/>
          <w:b/>
          <w:color w:val="000000" w:themeColor="text1"/>
          <w:sz w:val="22"/>
          <w:szCs w:val="22"/>
        </w:rPr>
      </w:pPr>
      <w:r w:rsidRPr="00CE69C6">
        <w:rPr>
          <w:rFonts w:ascii="Helvetica Neue" w:hAnsi="Helvetica Neue"/>
          <w:b/>
          <w:color w:val="000000" w:themeColor="text1"/>
          <w:sz w:val="22"/>
          <w:szCs w:val="22"/>
        </w:rPr>
        <w:br/>
      </w:r>
      <w:r w:rsidR="00F76D9F" w:rsidRPr="00CE69C6">
        <w:rPr>
          <w:rFonts w:ascii="Helvetica Neue" w:hAnsi="Helvetica Neue"/>
          <w:b/>
          <w:color w:val="000000" w:themeColor="text1"/>
          <w:sz w:val="22"/>
          <w:szCs w:val="22"/>
        </w:rPr>
        <w:t xml:space="preserve">People with Disability; </w:t>
      </w:r>
      <w:r w:rsidRPr="00CE69C6">
        <w:rPr>
          <w:rFonts w:ascii="Helvetica Neue" w:hAnsi="Helvetica Neue"/>
          <w:b/>
          <w:color w:val="000000" w:themeColor="text1"/>
          <w:sz w:val="22"/>
          <w:szCs w:val="22"/>
        </w:rPr>
        <w:t>Prison Conditions</w:t>
      </w:r>
    </w:p>
    <w:p w14:paraId="6C542F6E" w14:textId="6BEE7AC1" w:rsidR="007D5632" w:rsidRPr="00CE69C6" w:rsidRDefault="007D5632" w:rsidP="00CE69C6">
      <w:pPr>
        <w:pStyle w:val="NormalWeb"/>
        <w:spacing w:before="240" w:beforeAutospacing="0" w:line="360" w:lineRule="auto"/>
        <w:rPr>
          <w:rFonts w:ascii="Helvetica Neue" w:hAnsi="Helvetica Neue"/>
          <w:b/>
          <w:color w:val="000000" w:themeColor="text1"/>
          <w:sz w:val="22"/>
          <w:szCs w:val="22"/>
        </w:rPr>
      </w:pPr>
      <w:r w:rsidRPr="00CE69C6">
        <w:rPr>
          <w:rFonts w:ascii="Helvetica Neue" w:hAnsi="Helvetica Neue"/>
          <w:color w:val="000000" w:themeColor="text1"/>
          <w:sz w:val="22"/>
          <w:szCs w:val="22"/>
        </w:rPr>
        <w:t xml:space="preserve">Thank you for the opportunity to speak to the </w:t>
      </w:r>
      <w:r w:rsidR="00DE12F9" w:rsidRPr="00CE69C6">
        <w:rPr>
          <w:rFonts w:ascii="Helvetica Neue" w:hAnsi="Helvetica Neue"/>
          <w:color w:val="000000" w:themeColor="text1"/>
          <w:sz w:val="22"/>
          <w:szCs w:val="22"/>
        </w:rPr>
        <w:t>status</w:t>
      </w:r>
      <w:r w:rsidRPr="00CE69C6">
        <w:rPr>
          <w:rFonts w:ascii="Helvetica Neue" w:hAnsi="Helvetica Neue"/>
          <w:color w:val="000000" w:themeColor="text1"/>
          <w:sz w:val="22"/>
          <w:szCs w:val="22"/>
        </w:rPr>
        <w:t xml:space="preserve"> of people with disability</w:t>
      </w:r>
      <w:r w:rsidR="00DE12F9" w:rsidRPr="00CE69C6">
        <w:rPr>
          <w:rFonts w:ascii="Helvetica Neue" w:hAnsi="Helvetica Neue"/>
          <w:color w:val="000000" w:themeColor="text1"/>
          <w:sz w:val="22"/>
          <w:szCs w:val="22"/>
        </w:rPr>
        <w:t xml:space="preserve"> </w:t>
      </w:r>
      <w:r w:rsidR="00EE777A" w:rsidRPr="00CE69C6">
        <w:rPr>
          <w:rFonts w:ascii="Helvetica Neue" w:hAnsi="Helvetica Neue"/>
          <w:color w:val="000000" w:themeColor="text1"/>
          <w:sz w:val="22"/>
          <w:szCs w:val="22"/>
        </w:rPr>
        <w:t>and prison conditions</w:t>
      </w:r>
      <w:r w:rsidR="00DE12F9" w:rsidRPr="00CE69C6">
        <w:rPr>
          <w:rFonts w:ascii="Helvetica Neue" w:hAnsi="Helvetica Neue"/>
          <w:color w:val="000000" w:themeColor="text1"/>
          <w:sz w:val="22"/>
          <w:szCs w:val="22"/>
        </w:rPr>
        <w:t>,</w:t>
      </w:r>
      <w:r w:rsidR="00EE777A" w:rsidRPr="00CE69C6">
        <w:rPr>
          <w:rFonts w:ascii="Helvetica Neue" w:hAnsi="Helvetica Neue"/>
          <w:color w:val="000000" w:themeColor="text1"/>
          <w:sz w:val="22"/>
          <w:szCs w:val="22"/>
        </w:rPr>
        <w:t xml:space="preserve"> </w:t>
      </w:r>
      <w:r w:rsidRPr="00CE69C6">
        <w:rPr>
          <w:rFonts w:ascii="Helvetica Neue" w:hAnsi="Helvetica Neue"/>
          <w:color w:val="000000" w:themeColor="text1"/>
          <w:sz w:val="22"/>
          <w:szCs w:val="22"/>
        </w:rPr>
        <w:t>in Australia.</w:t>
      </w:r>
    </w:p>
    <w:p w14:paraId="02D5EFE9" w14:textId="087CFCD1" w:rsidR="005079AE" w:rsidRPr="00CE69C6" w:rsidRDefault="00774078" w:rsidP="00CE69C6">
      <w:pPr>
        <w:pStyle w:val="NormalWeb"/>
        <w:spacing w:before="240" w:beforeAutospacing="0" w:line="360" w:lineRule="auto"/>
        <w:rPr>
          <w:rFonts w:ascii="Helvetica Neue" w:hAnsi="Helvetica Neue"/>
          <w:color w:val="000000" w:themeColor="text1"/>
          <w:sz w:val="22"/>
          <w:szCs w:val="22"/>
        </w:rPr>
      </w:pPr>
      <w:r w:rsidRPr="00CE69C6">
        <w:rPr>
          <w:rFonts w:ascii="Helvetica Neue" w:hAnsi="Helvetica Neue"/>
          <w:color w:val="000000" w:themeColor="text1"/>
          <w:sz w:val="22"/>
          <w:szCs w:val="22"/>
        </w:rPr>
        <w:t xml:space="preserve">The NGO Coalition report </w:t>
      </w:r>
      <w:r w:rsidR="00B237D0" w:rsidRPr="00CE69C6">
        <w:rPr>
          <w:rFonts w:ascii="Helvetica Neue" w:hAnsi="Helvetica Neue"/>
          <w:color w:val="000000" w:themeColor="text1"/>
          <w:sz w:val="22"/>
          <w:szCs w:val="22"/>
        </w:rPr>
        <w:t xml:space="preserve">provides </w:t>
      </w:r>
      <w:r w:rsidR="003E11EC" w:rsidRPr="00CE69C6">
        <w:rPr>
          <w:rFonts w:ascii="Helvetica Neue" w:hAnsi="Helvetica Neue"/>
          <w:color w:val="000000" w:themeColor="text1"/>
          <w:sz w:val="22"/>
          <w:szCs w:val="22"/>
        </w:rPr>
        <w:t xml:space="preserve">clear </w:t>
      </w:r>
      <w:r w:rsidRPr="00CE69C6">
        <w:rPr>
          <w:rFonts w:ascii="Helvetica Neue" w:hAnsi="Helvetica Neue"/>
          <w:color w:val="000000" w:themeColor="text1"/>
          <w:sz w:val="22"/>
          <w:szCs w:val="22"/>
        </w:rPr>
        <w:t>evidence that the rights of people with disability</w:t>
      </w:r>
      <w:r w:rsidR="00CE69C6" w:rsidRPr="00CE69C6">
        <w:rPr>
          <w:rFonts w:ascii="Helvetica Neue" w:hAnsi="Helvetica Neue"/>
          <w:color w:val="000000" w:themeColor="text1"/>
          <w:sz w:val="22"/>
          <w:szCs w:val="22"/>
        </w:rPr>
        <w:t xml:space="preserve"> in Australia</w:t>
      </w:r>
      <w:r w:rsidRPr="00CE69C6">
        <w:rPr>
          <w:rFonts w:ascii="Helvetica Neue" w:hAnsi="Helvetica Neue"/>
          <w:color w:val="000000" w:themeColor="text1"/>
          <w:sz w:val="22"/>
          <w:szCs w:val="22"/>
        </w:rPr>
        <w:t xml:space="preserve"> </w:t>
      </w:r>
      <w:r w:rsidR="007D5632" w:rsidRPr="00CE69C6">
        <w:rPr>
          <w:rFonts w:ascii="Helvetica Neue" w:hAnsi="Helvetica Neue"/>
          <w:color w:val="000000" w:themeColor="text1"/>
          <w:sz w:val="22"/>
          <w:szCs w:val="22"/>
        </w:rPr>
        <w:t xml:space="preserve">continue to be </w:t>
      </w:r>
      <w:r w:rsidRPr="00CE69C6">
        <w:rPr>
          <w:rFonts w:ascii="Helvetica Neue" w:hAnsi="Helvetica Neue"/>
          <w:color w:val="000000" w:themeColor="text1"/>
          <w:sz w:val="22"/>
          <w:szCs w:val="22"/>
        </w:rPr>
        <w:t>violated</w:t>
      </w:r>
      <w:r w:rsidR="007D5632" w:rsidRPr="00CE69C6">
        <w:rPr>
          <w:rFonts w:ascii="Helvetica Neue" w:hAnsi="Helvetica Neue"/>
          <w:color w:val="000000" w:themeColor="text1"/>
          <w:sz w:val="22"/>
          <w:szCs w:val="22"/>
        </w:rPr>
        <w:t>.</w:t>
      </w:r>
    </w:p>
    <w:p w14:paraId="7469B5F8" w14:textId="336BA3F3" w:rsidR="00DE12F9" w:rsidRPr="00CE69C6" w:rsidRDefault="005079AE" w:rsidP="00CE69C6">
      <w:pPr>
        <w:pStyle w:val="NormalWeb"/>
        <w:numPr>
          <w:ilvl w:val="0"/>
          <w:numId w:val="10"/>
        </w:numPr>
        <w:spacing w:before="240" w:beforeAutospacing="0" w:line="360" w:lineRule="auto"/>
        <w:rPr>
          <w:rFonts w:ascii="Helvetica Neue" w:hAnsi="Helvetica Neue"/>
          <w:color w:val="000000" w:themeColor="text1"/>
          <w:sz w:val="22"/>
          <w:szCs w:val="22"/>
        </w:rPr>
      </w:pPr>
      <w:r w:rsidRPr="00CE69C6">
        <w:rPr>
          <w:rFonts w:ascii="Helvetica Neue" w:hAnsi="Helvetica Neue"/>
          <w:color w:val="000000" w:themeColor="text1"/>
          <w:sz w:val="22"/>
          <w:szCs w:val="22"/>
        </w:rPr>
        <w:t xml:space="preserve">People with disability experience </w:t>
      </w:r>
      <w:r w:rsidR="00CE69C6" w:rsidRPr="00CE69C6">
        <w:rPr>
          <w:rFonts w:ascii="Helvetica Neue" w:hAnsi="Helvetica Neue"/>
          <w:color w:val="000000" w:themeColor="text1"/>
          <w:sz w:val="22"/>
          <w:szCs w:val="22"/>
        </w:rPr>
        <w:t>extraordinary</w:t>
      </w:r>
      <w:r w:rsidRPr="00CE69C6">
        <w:rPr>
          <w:rFonts w:ascii="Helvetica Neue" w:hAnsi="Helvetica Neue"/>
          <w:color w:val="000000" w:themeColor="text1"/>
          <w:sz w:val="22"/>
          <w:szCs w:val="22"/>
        </w:rPr>
        <w:t xml:space="preserve"> levels of violence and abuse across a range of private and public settings. Such violence often goes unnoticed, undocumented and unaddressed.</w:t>
      </w:r>
    </w:p>
    <w:p w14:paraId="3CED0546" w14:textId="3DFBA46F" w:rsidR="00EE777A" w:rsidRPr="00CE69C6" w:rsidRDefault="00F8497C" w:rsidP="00CE69C6">
      <w:pPr>
        <w:pStyle w:val="NormalWeb"/>
        <w:numPr>
          <w:ilvl w:val="0"/>
          <w:numId w:val="10"/>
        </w:numPr>
        <w:spacing w:before="240" w:beforeAutospacing="0" w:line="360" w:lineRule="auto"/>
        <w:rPr>
          <w:rFonts w:ascii="Helvetica Neue" w:hAnsi="Helvetica Neue"/>
          <w:color w:val="000000" w:themeColor="text1"/>
          <w:sz w:val="22"/>
          <w:szCs w:val="22"/>
        </w:rPr>
      </w:pPr>
      <w:r w:rsidRPr="00CE69C6">
        <w:rPr>
          <w:rFonts w:ascii="Helvetica Neue" w:hAnsi="Helvetica Neue"/>
          <w:color w:val="000000" w:themeColor="text1"/>
          <w:sz w:val="22"/>
          <w:szCs w:val="22"/>
        </w:rPr>
        <w:t>Many p</w:t>
      </w:r>
      <w:r w:rsidR="007A028F" w:rsidRPr="00CE69C6">
        <w:rPr>
          <w:rFonts w:ascii="Helvetica Neue" w:hAnsi="Helvetica Neue"/>
          <w:color w:val="000000" w:themeColor="text1"/>
          <w:sz w:val="22"/>
          <w:szCs w:val="22"/>
        </w:rPr>
        <w:t xml:space="preserve">eople with disability </w:t>
      </w:r>
      <w:r w:rsidRPr="00CE69C6">
        <w:rPr>
          <w:rFonts w:ascii="Helvetica Neue" w:hAnsi="Helvetica Neue"/>
          <w:color w:val="000000" w:themeColor="text1"/>
          <w:sz w:val="22"/>
          <w:szCs w:val="22"/>
        </w:rPr>
        <w:t xml:space="preserve">are </w:t>
      </w:r>
      <w:r w:rsidR="003E11EC" w:rsidRPr="00CE69C6">
        <w:rPr>
          <w:rFonts w:ascii="Helvetica Neue" w:hAnsi="Helvetica Neue"/>
          <w:color w:val="000000" w:themeColor="text1"/>
          <w:sz w:val="22"/>
          <w:szCs w:val="22"/>
        </w:rPr>
        <w:t xml:space="preserve">denied </w:t>
      </w:r>
      <w:r w:rsidR="007A028F" w:rsidRPr="00CE69C6">
        <w:rPr>
          <w:rStyle w:val="hiddengrammarerror"/>
          <w:rFonts w:ascii="Helvetica Neue" w:hAnsi="Helvetica Neue"/>
          <w:color w:val="000000" w:themeColor="text1"/>
          <w:sz w:val="22"/>
          <w:szCs w:val="22"/>
        </w:rPr>
        <w:t xml:space="preserve">the presumption </w:t>
      </w:r>
      <w:r w:rsidR="00C14303" w:rsidRPr="00CE69C6">
        <w:rPr>
          <w:rStyle w:val="hiddengrammarerror"/>
          <w:rFonts w:ascii="Helvetica Neue" w:hAnsi="Helvetica Neue"/>
          <w:color w:val="000000" w:themeColor="text1"/>
          <w:sz w:val="22"/>
          <w:szCs w:val="22"/>
        </w:rPr>
        <w:t xml:space="preserve">and exercise </w:t>
      </w:r>
      <w:r w:rsidR="007A028F" w:rsidRPr="00CE69C6">
        <w:rPr>
          <w:rStyle w:val="hiddengrammarerror"/>
          <w:rFonts w:ascii="Helvetica Neue" w:hAnsi="Helvetica Neue"/>
          <w:color w:val="000000" w:themeColor="text1"/>
          <w:sz w:val="22"/>
          <w:szCs w:val="22"/>
        </w:rPr>
        <w:t>of</w:t>
      </w:r>
      <w:r w:rsidR="007A028F" w:rsidRPr="00CE69C6">
        <w:rPr>
          <w:rFonts w:ascii="Helvetica Neue" w:hAnsi="Helvetica Neue"/>
          <w:color w:val="000000" w:themeColor="text1"/>
          <w:sz w:val="22"/>
          <w:szCs w:val="22"/>
        </w:rPr>
        <w:t> legal capacity</w:t>
      </w:r>
      <w:r w:rsidR="00CE69C6" w:rsidRPr="00CE69C6">
        <w:rPr>
          <w:rFonts w:ascii="Helvetica Neue" w:hAnsi="Helvetica Neue"/>
          <w:color w:val="000000" w:themeColor="text1"/>
          <w:sz w:val="22"/>
          <w:szCs w:val="22"/>
        </w:rPr>
        <w:t>,</w:t>
      </w:r>
      <w:r w:rsidR="00C14303" w:rsidRPr="00CE69C6">
        <w:rPr>
          <w:rFonts w:ascii="Helvetica Neue" w:hAnsi="Helvetica Neue"/>
          <w:color w:val="000000" w:themeColor="text1"/>
          <w:sz w:val="22"/>
          <w:szCs w:val="22"/>
        </w:rPr>
        <w:t xml:space="preserve"> </w:t>
      </w:r>
      <w:r w:rsidR="0061011F" w:rsidRPr="00CE69C6">
        <w:rPr>
          <w:rFonts w:ascii="Helvetica Neue" w:hAnsi="Helvetica Neue"/>
          <w:color w:val="000000" w:themeColor="text1"/>
          <w:sz w:val="22"/>
          <w:szCs w:val="22"/>
        </w:rPr>
        <w:t xml:space="preserve">and full equality before </w:t>
      </w:r>
      <w:r w:rsidR="003E11EC" w:rsidRPr="00CE69C6">
        <w:rPr>
          <w:rFonts w:ascii="Helvetica Neue" w:hAnsi="Helvetica Neue"/>
          <w:color w:val="000000" w:themeColor="text1"/>
          <w:sz w:val="22"/>
          <w:szCs w:val="22"/>
        </w:rPr>
        <w:t>the law</w:t>
      </w:r>
      <w:r w:rsidR="00EE777A" w:rsidRPr="00CE69C6">
        <w:rPr>
          <w:rFonts w:ascii="Helvetica Neue" w:hAnsi="Helvetica Neue"/>
          <w:color w:val="000000" w:themeColor="text1"/>
          <w:sz w:val="22"/>
          <w:szCs w:val="22"/>
        </w:rPr>
        <w:t>.</w:t>
      </w:r>
    </w:p>
    <w:p w14:paraId="3FAD23E9" w14:textId="2DAD90A5" w:rsidR="007A028F" w:rsidRPr="00CE69C6" w:rsidRDefault="00EE777A" w:rsidP="00CE69C6">
      <w:pPr>
        <w:pStyle w:val="NormalWeb"/>
        <w:numPr>
          <w:ilvl w:val="0"/>
          <w:numId w:val="10"/>
        </w:numPr>
        <w:spacing w:before="240" w:beforeAutospacing="0" w:after="120" w:afterAutospacing="0" w:line="360" w:lineRule="auto"/>
        <w:rPr>
          <w:rFonts w:ascii="Helvetica Neue" w:hAnsi="Helvetica Neue" w:cs="Lucida Grande"/>
          <w:color w:val="000000" w:themeColor="text1"/>
          <w:sz w:val="22"/>
          <w:szCs w:val="22"/>
        </w:rPr>
      </w:pPr>
      <w:r w:rsidRPr="00CE69C6">
        <w:rPr>
          <w:rFonts w:ascii="Helvetica Neue" w:hAnsi="Helvetica Neue"/>
          <w:color w:val="000000" w:themeColor="text1"/>
          <w:sz w:val="22"/>
          <w:szCs w:val="22"/>
        </w:rPr>
        <w:t xml:space="preserve">Substitute decision making </w:t>
      </w:r>
      <w:r w:rsidR="00C14303" w:rsidRPr="00CE69C6">
        <w:rPr>
          <w:rFonts w:ascii="Helvetica Neue" w:hAnsi="Helvetica Neue"/>
          <w:color w:val="000000" w:themeColor="text1"/>
          <w:sz w:val="22"/>
          <w:szCs w:val="22"/>
        </w:rPr>
        <w:t>regimes continue to</w:t>
      </w:r>
      <w:r w:rsidRPr="00CE69C6">
        <w:rPr>
          <w:rFonts w:ascii="Helvetica Neue" w:hAnsi="Helvetica Neue"/>
          <w:color w:val="000000" w:themeColor="text1"/>
          <w:sz w:val="22"/>
          <w:szCs w:val="22"/>
        </w:rPr>
        <w:t xml:space="preserve"> deny people with disability the </w:t>
      </w:r>
      <w:r w:rsidR="003E11EC" w:rsidRPr="00CE69C6">
        <w:rPr>
          <w:rFonts w:ascii="Helvetica Neue" w:hAnsi="Helvetica Neue"/>
          <w:color w:val="000000" w:themeColor="text1"/>
          <w:sz w:val="22"/>
          <w:szCs w:val="22"/>
        </w:rPr>
        <w:t>right to make free</w:t>
      </w:r>
      <w:r w:rsidRPr="00CE69C6">
        <w:rPr>
          <w:rFonts w:ascii="Helvetica Neue" w:hAnsi="Helvetica Neue"/>
          <w:color w:val="000000" w:themeColor="text1"/>
          <w:sz w:val="22"/>
          <w:szCs w:val="22"/>
        </w:rPr>
        <w:t>, informed</w:t>
      </w:r>
      <w:r w:rsidR="003E11EC" w:rsidRPr="00CE69C6">
        <w:rPr>
          <w:rFonts w:ascii="Helvetica Neue" w:hAnsi="Helvetica Neue"/>
          <w:color w:val="000000" w:themeColor="text1"/>
          <w:sz w:val="22"/>
          <w:szCs w:val="22"/>
        </w:rPr>
        <w:t xml:space="preserve"> and independent decisions about their</w:t>
      </w:r>
      <w:r w:rsidR="00C14303" w:rsidRPr="00CE69C6">
        <w:rPr>
          <w:rFonts w:ascii="Helvetica Neue" w:hAnsi="Helvetica Neue"/>
          <w:color w:val="000000" w:themeColor="text1"/>
          <w:sz w:val="22"/>
          <w:szCs w:val="22"/>
        </w:rPr>
        <w:t xml:space="preserve"> own</w:t>
      </w:r>
      <w:r w:rsidR="003E11EC" w:rsidRPr="00CE69C6">
        <w:rPr>
          <w:rFonts w:ascii="Helvetica Neue" w:hAnsi="Helvetica Neue"/>
          <w:color w:val="000000" w:themeColor="text1"/>
          <w:sz w:val="22"/>
          <w:szCs w:val="22"/>
        </w:rPr>
        <w:t xml:space="preserve"> lives and bodies.</w:t>
      </w:r>
      <w:r w:rsidR="00C14303" w:rsidRPr="00CE69C6">
        <w:rPr>
          <w:rFonts w:ascii="Helvetica Neue" w:hAnsi="Helvetica Neue"/>
          <w:color w:val="000000" w:themeColor="text1"/>
          <w:sz w:val="22"/>
          <w:szCs w:val="22"/>
        </w:rPr>
        <w:t xml:space="preserve"> </w:t>
      </w:r>
    </w:p>
    <w:p w14:paraId="1DBF4B86" w14:textId="335A5BDB" w:rsidR="007A028F" w:rsidRPr="00CE69C6" w:rsidRDefault="003E11EC" w:rsidP="00CE69C6">
      <w:pPr>
        <w:pStyle w:val="NormalWeb"/>
        <w:numPr>
          <w:ilvl w:val="0"/>
          <w:numId w:val="10"/>
        </w:numPr>
        <w:spacing w:before="240" w:beforeAutospacing="0" w:after="120" w:afterAutospacing="0" w:line="360" w:lineRule="auto"/>
        <w:rPr>
          <w:rFonts w:ascii="Helvetica Neue" w:hAnsi="Helvetica Neue" w:cs="Lucida Grande"/>
          <w:color w:val="000000" w:themeColor="text1"/>
          <w:sz w:val="22"/>
          <w:szCs w:val="22"/>
        </w:rPr>
      </w:pPr>
      <w:r w:rsidRPr="00CE69C6">
        <w:rPr>
          <w:rFonts w:ascii="Helvetica Neue" w:hAnsi="Helvetica Neue"/>
          <w:color w:val="000000" w:themeColor="text1"/>
          <w:sz w:val="22"/>
          <w:szCs w:val="22"/>
        </w:rPr>
        <w:t>M</w:t>
      </w:r>
      <w:r w:rsidR="00774078" w:rsidRPr="00CE69C6">
        <w:rPr>
          <w:rFonts w:ascii="Helvetica Neue" w:hAnsi="Helvetica Neue"/>
          <w:color w:val="000000" w:themeColor="text1"/>
          <w:sz w:val="22"/>
          <w:szCs w:val="22"/>
        </w:rPr>
        <w:t xml:space="preserve">igration laws </w:t>
      </w:r>
      <w:r w:rsidRPr="00CE69C6">
        <w:rPr>
          <w:rFonts w:ascii="Helvetica Neue" w:hAnsi="Helvetica Neue"/>
          <w:color w:val="000000" w:themeColor="text1"/>
          <w:sz w:val="22"/>
          <w:szCs w:val="22"/>
        </w:rPr>
        <w:t xml:space="preserve">continue to disproportionately </w:t>
      </w:r>
      <w:r w:rsidR="00774078" w:rsidRPr="00CE69C6">
        <w:rPr>
          <w:rFonts w:ascii="Helvetica Neue" w:hAnsi="Helvetica Neue"/>
          <w:color w:val="000000" w:themeColor="text1"/>
          <w:sz w:val="22"/>
          <w:szCs w:val="22"/>
        </w:rPr>
        <w:t>excl</w:t>
      </w:r>
      <w:r w:rsidR="0061011F" w:rsidRPr="00CE69C6">
        <w:rPr>
          <w:rFonts w:ascii="Helvetica Neue" w:hAnsi="Helvetica Neue"/>
          <w:color w:val="000000" w:themeColor="text1"/>
          <w:sz w:val="22"/>
          <w:szCs w:val="22"/>
        </w:rPr>
        <w:t>ude people with disability from living</w:t>
      </w:r>
      <w:r w:rsidR="00774078" w:rsidRPr="00CE69C6">
        <w:rPr>
          <w:rFonts w:ascii="Helvetica Neue" w:hAnsi="Helvetica Neue"/>
          <w:color w:val="000000" w:themeColor="text1"/>
          <w:sz w:val="22"/>
          <w:szCs w:val="22"/>
        </w:rPr>
        <w:t xml:space="preserve"> and work</w:t>
      </w:r>
      <w:r w:rsidR="0061011F" w:rsidRPr="00CE69C6">
        <w:rPr>
          <w:rFonts w:ascii="Helvetica Neue" w:hAnsi="Helvetica Neue"/>
          <w:color w:val="000000" w:themeColor="text1"/>
          <w:sz w:val="22"/>
          <w:szCs w:val="22"/>
        </w:rPr>
        <w:t>ing</w:t>
      </w:r>
      <w:r w:rsidR="00774078" w:rsidRPr="00CE69C6">
        <w:rPr>
          <w:rFonts w:ascii="Helvetica Neue" w:hAnsi="Helvetica Neue"/>
          <w:color w:val="000000" w:themeColor="text1"/>
          <w:sz w:val="22"/>
          <w:szCs w:val="22"/>
        </w:rPr>
        <w:t xml:space="preserve"> in Australia.</w:t>
      </w:r>
    </w:p>
    <w:p w14:paraId="3A8F3CD8" w14:textId="206816CD" w:rsidR="00774078" w:rsidRPr="00CE69C6" w:rsidRDefault="003E11EC" w:rsidP="00CE69C6">
      <w:pPr>
        <w:pStyle w:val="NormalWeb"/>
        <w:numPr>
          <w:ilvl w:val="0"/>
          <w:numId w:val="10"/>
        </w:numPr>
        <w:spacing w:before="240" w:beforeAutospacing="0" w:after="120" w:afterAutospacing="0" w:line="360" w:lineRule="auto"/>
        <w:rPr>
          <w:rFonts w:ascii="Helvetica Neue" w:hAnsi="Helvetica Neue" w:cs="Lucida Grande"/>
          <w:color w:val="000000" w:themeColor="text1"/>
          <w:sz w:val="22"/>
          <w:szCs w:val="22"/>
        </w:rPr>
      </w:pPr>
      <w:r w:rsidRPr="00CE69C6">
        <w:rPr>
          <w:rFonts w:ascii="Helvetica Neue" w:hAnsi="Helvetica Neue"/>
          <w:color w:val="000000" w:themeColor="text1"/>
          <w:sz w:val="22"/>
          <w:szCs w:val="22"/>
        </w:rPr>
        <w:t>R</w:t>
      </w:r>
      <w:r w:rsidR="00774078" w:rsidRPr="00CE69C6">
        <w:rPr>
          <w:rFonts w:ascii="Helvetica Neue" w:hAnsi="Helvetica Neue"/>
          <w:color w:val="000000" w:themeColor="text1"/>
          <w:sz w:val="22"/>
          <w:szCs w:val="22"/>
        </w:rPr>
        <w:t>estrictive practices</w:t>
      </w:r>
      <w:r w:rsidRPr="00CE69C6">
        <w:rPr>
          <w:rFonts w:ascii="Helvetica Neue" w:hAnsi="Helvetica Neue"/>
          <w:color w:val="000000" w:themeColor="text1"/>
          <w:sz w:val="22"/>
          <w:szCs w:val="22"/>
        </w:rPr>
        <w:t xml:space="preserve"> continue to be used</w:t>
      </w:r>
      <w:r w:rsidR="00774078" w:rsidRPr="00CE69C6">
        <w:rPr>
          <w:rFonts w:ascii="Helvetica Neue" w:hAnsi="Helvetica Neue"/>
          <w:color w:val="000000" w:themeColor="text1"/>
          <w:sz w:val="22"/>
          <w:szCs w:val="22"/>
        </w:rPr>
        <w:t xml:space="preserve"> in schools; health facilities; supported environments; prisons; and in </w:t>
      </w:r>
      <w:r w:rsidR="007A028F" w:rsidRPr="00CE69C6">
        <w:rPr>
          <w:rFonts w:ascii="Helvetica Neue" w:hAnsi="Helvetica Neue"/>
          <w:color w:val="000000" w:themeColor="text1"/>
          <w:sz w:val="22"/>
          <w:szCs w:val="22"/>
        </w:rPr>
        <w:t>the community</w:t>
      </w:r>
      <w:r w:rsidR="00774078" w:rsidRPr="00CE69C6">
        <w:rPr>
          <w:rFonts w:ascii="Helvetica Neue" w:hAnsi="Helvetica Neue"/>
          <w:color w:val="000000" w:themeColor="text1"/>
          <w:sz w:val="22"/>
          <w:szCs w:val="22"/>
        </w:rPr>
        <w:t>.</w:t>
      </w:r>
    </w:p>
    <w:p w14:paraId="2C6A7576" w14:textId="50DF0F5A" w:rsidR="00774078" w:rsidRPr="00CE69C6" w:rsidRDefault="007A028F" w:rsidP="00CE69C6">
      <w:pPr>
        <w:pStyle w:val="NormalWeb"/>
        <w:numPr>
          <w:ilvl w:val="0"/>
          <w:numId w:val="10"/>
        </w:numPr>
        <w:spacing w:before="240" w:beforeAutospacing="0" w:after="120" w:afterAutospacing="0" w:line="360" w:lineRule="auto"/>
        <w:rPr>
          <w:rFonts w:ascii="Helvetica Neue" w:hAnsi="Helvetica Neue" w:cs="Lucida Grande"/>
          <w:color w:val="000000" w:themeColor="text1"/>
          <w:sz w:val="22"/>
          <w:szCs w:val="22"/>
        </w:rPr>
      </w:pPr>
      <w:r w:rsidRPr="00CE69C6">
        <w:rPr>
          <w:rFonts w:ascii="Helvetica Neue" w:hAnsi="Helvetica Neue"/>
          <w:color w:val="000000" w:themeColor="text1"/>
          <w:sz w:val="22"/>
          <w:szCs w:val="22"/>
        </w:rPr>
        <w:t>Inadequate mental health l</w:t>
      </w:r>
      <w:r w:rsidR="003E11EC" w:rsidRPr="00CE69C6">
        <w:rPr>
          <w:rFonts w:ascii="Helvetica Neue" w:hAnsi="Helvetica Neue"/>
          <w:color w:val="000000" w:themeColor="text1"/>
          <w:sz w:val="22"/>
          <w:szCs w:val="22"/>
        </w:rPr>
        <w:t>egislation</w:t>
      </w:r>
      <w:r w:rsidRPr="00CE69C6">
        <w:rPr>
          <w:rFonts w:ascii="Helvetica Neue" w:hAnsi="Helvetica Neue"/>
          <w:color w:val="000000" w:themeColor="text1"/>
          <w:sz w:val="22"/>
          <w:szCs w:val="22"/>
        </w:rPr>
        <w:t xml:space="preserve"> </w:t>
      </w:r>
      <w:r w:rsidR="00774078" w:rsidRPr="00CE69C6">
        <w:rPr>
          <w:rFonts w:ascii="Helvetica Neue" w:hAnsi="Helvetica Neue"/>
          <w:color w:val="000000" w:themeColor="text1"/>
          <w:sz w:val="22"/>
          <w:szCs w:val="22"/>
        </w:rPr>
        <w:t>fail</w:t>
      </w:r>
      <w:r w:rsidR="003E11EC" w:rsidRPr="00CE69C6">
        <w:rPr>
          <w:rFonts w:ascii="Helvetica Neue" w:hAnsi="Helvetica Neue"/>
          <w:color w:val="000000" w:themeColor="text1"/>
          <w:sz w:val="22"/>
          <w:szCs w:val="22"/>
        </w:rPr>
        <w:t>s to prevent, and in some cases,</w:t>
      </w:r>
      <w:r w:rsidR="00774078" w:rsidRPr="00CE69C6">
        <w:rPr>
          <w:rFonts w:ascii="Helvetica Neue" w:hAnsi="Helvetica Neue"/>
          <w:color w:val="000000" w:themeColor="text1"/>
          <w:sz w:val="22"/>
          <w:szCs w:val="22"/>
        </w:rPr>
        <w:t xml:space="preserve"> condones, forced neurological </w:t>
      </w:r>
      <w:r w:rsidR="003E11EC" w:rsidRPr="00CE69C6">
        <w:rPr>
          <w:rFonts w:ascii="Helvetica Neue" w:hAnsi="Helvetica Neue"/>
          <w:color w:val="000000" w:themeColor="text1"/>
          <w:sz w:val="22"/>
          <w:szCs w:val="22"/>
        </w:rPr>
        <w:t>treatments,</w:t>
      </w:r>
      <w:r w:rsidR="0061011F" w:rsidRPr="00CE69C6">
        <w:rPr>
          <w:rFonts w:ascii="Helvetica Neue" w:hAnsi="Helvetica Neue"/>
          <w:color w:val="000000" w:themeColor="text1"/>
          <w:sz w:val="22"/>
          <w:szCs w:val="22"/>
        </w:rPr>
        <w:t xml:space="preserve"> including electroconvulsive therapy.</w:t>
      </w:r>
    </w:p>
    <w:p w14:paraId="0B29031E" w14:textId="4FF450C0" w:rsidR="00774078" w:rsidRPr="00CE69C6" w:rsidRDefault="007A028F" w:rsidP="00CE69C6">
      <w:pPr>
        <w:pStyle w:val="NormalWeb"/>
        <w:numPr>
          <w:ilvl w:val="0"/>
          <w:numId w:val="10"/>
        </w:numPr>
        <w:spacing w:before="240" w:beforeAutospacing="0" w:after="120" w:afterAutospacing="0" w:line="360" w:lineRule="auto"/>
        <w:rPr>
          <w:rFonts w:ascii="Helvetica Neue" w:hAnsi="Helvetica Neue" w:cs="Lucida Grande"/>
          <w:color w:val="000000" w:themeColor="text1"/>
          <w:sz w:val="22"/>
          <w:szCs w:val="22"/>
        </w:rPr>
      </w:pPr>
      <w:r w:rsidRPr="00CE69C6">
        <w:rPr>
          <w:rFonts w:ascii="Helvetica Neue" w:hAnsi="Helvetica Neue"/>
          <w:color w:val="000000" w:themeColor="text1"/>
          <w:sz w:val="22"/>
          <w:szCs w:val="22"/>
        </w:rPr>
        <w:t>The f</w:t>
      </w:r>
      <w:r w:rsidR="00774078" w:rsidRPr="00CE69C6">
        <w:rPr>
          <w:rFonts w:ascii="Helvetica Neue" w:hAnsi="Helvetica Neue"/>
          <w:color w:val="000000" w:themeColor="text1"/>
          <w:sz w:val="22"/>
          <w:szCs w:val="22"/>
        </w:rPr>
        <w:t>orced sterilis</w:t>
      </w:r>
      <w:r w:rsidRPr="00CE69C6">
        <w:rPr>
          <w:rFonts w:ascii="Helvetica Neue" w:hAnsi="Helvetica Neue"/>
          <w:color w:val="000000" w:themeColor="text1"/>
          <w:sz w:val="22"/>
          <w:szCs w:val="22"/>
        </w:rPr>
        <w:t>ation of people with di</w:t>
      </w:r>
      <w:r w:rsidR="0061011F" w:rsidRPr="00CE69C6">
        <w:rPr>
          <w:rFonts w:ascii="Helvetica Neue" w:hAnsi="Helvetica Neue"/>
          <w:color w:val="000000" w:themeColor="text1"/>
          <w:sz w:val="22"/>
          <w:szCs w:val="22"/>
        </w:rPr>
        <w:t xml:space="preserve">sability </w:t>
      </w:r>
      <w:r w:rsidRPr="00CE69C6">
        <w:rPr>
          <w:rFonts w:ascii="Helvetica Neue" w:hAnsi="Helvetica Neue"/>
          <w:color w:val="000000" w:themeColor="text1"/>
          <w:sz w:val="22"/>
          <w:szCs w:val="22"/>
        </w:rPr>
        <w:t>remains an ongoing and legally-</w:t>
      </w:r>
      <w:r w:rsidR="00774078" w:rsidRPr="00CE69C6">
        <w:rPr>
          <w:rFonts w:ascii="Helvetica Neue" w:hAnsi="Helvetica Neue"/>
          <w:color w:val="000000" w:themeColor="text1"/>
          <w:sz w:val="22"/>
          <w:szCs w:val="22"/>
        </w:rPr>
        <w:t>sanctioned practice in Australia.</w:t>
      </w:r>
      <w:r w:rsidR="0061011F" w:rsidRPr="00CE69C6">
        <w:rPr>
          <w:rFonts w:ascii="Helvetica Neue" w:hAnsi="Helvetica Neue"/>
          <w:color w:val="000000" w:themeColor="text1"/>
          <w:sz w:val="22"/>
          <w:szCs w:val="22"/>
        </w:rPr>
        <w:t xml:space="preserve"> This particularly affects women and girls with disability, and people with intersex variations.</w:t>
      </w:r>
    </w:p>
    <w:p w14:paraId="50488192" w14:textId="5BDF647C" w:rsidR="003E11EC" w:rsidRPr="00CE69C6" w:rsidRDefault="003E11EC" w:rsidP="00CE69C6">
      <w:pPr>
        <w:pStyle w:val="NormalWeb"/>
        <w:spacing w:before="240" w:beforeAutospacing="0" w:after="120" w:afterAutospacing="0" w:line="360" w:lineRule="auto"/>
        <w:rPr>
          <w:rFonts w:ascii="Helvetica Neue" w:hAnsi="Helvetica Neue"/>
          <w:color w:val="000000" w:themeColor="text1"/>
          <w:sz w:val="22"/>
          <w:szCs w:val="22"/>
        </w:rPr>
      </w:pPr>
      <w:r w:rsidRPr="00CE69C6">
        <w:rPr>
          <w:rFonts w:ascii="Helvetica Neue" w:hAnsi="Helvetica Neue"/>
          <w:color w:val="000000" w:themeColor="text1"/>
          <w:sz w:val="22"/>
          <w:szCs w:val="22"/>
        </w:rPr>
        <w:lastRenderedPageBreak/>
        <w:t>With regard to prison conditions,</w:t>
      </w:r>
    </w:p>
    <w:p w14:paraId="57F6F096" w14:textId="2E238340" w:rsidR="00C04CDB" w:rsidRPr="00CE69C6" w:rsidRDefault="003E11EC" w:rsidP="00CE69C6">
      <w:pPr>
        <w:pStyle w:val="NormalWeb"/>
        <w:numPr>
          <w:ilvl w:val="0"/>
          <w:numId w:val="8"/>
        </w:numPr>
        <w:spacing w:before="240" w:beforeAutospacing="0" w:after="120" w:afterAutospacing="0" w:line="360" w:lineRule="auto"/>
        <w:ind w:left="714" w:hanging="357"/>
        <w:rPr>
          <w:rFonts w:ascii="Helvetica Neue" w:hAnsi="Helvetica Neue" w:cs="Lucida Grande"/>
          <w:color w:val="000000" w:themeColor="text1"/>
          <w:sz w:val="22"/>
          <w:szCs w:val="22"/>
        </w:rPr>
      </w:pPr>
      <w:r w:rsidRPr="00CE69C6">
        <w:rPr>
          <w:rFonts w:ascii="Helvetica Neue" w:hAnsi="Helvetica Neue"/>
          <w:color w:val="000000" w:themeColor="text1"/>
          <w:sz w:val="22"/>
          <w:szCs w:val="22"/>
        </w:rPr>
        <w:t>People with disability</w:t>
      </w:r>
      <w:r w:rsidR="00C04CDB" w:rsidRPr="00CE69C6">
        <w:rPr>
          <w:rFonts w:ascii="Helvetica Neue" w:hAnsi="Helvetica Neue"/>
          <w:color w:val="000000" w:themeColor="text1"/>
          <w:sz w:val="22"/>
          <w:szCs w:val="22"/>
        </w:rPr>
        <w:t xml:space="preserve"> </w:t>
      </w:r>
      <w:r w:rsidR="00EE777A" w:rsidRPr="00CE69C6">
        <w:rPr>
          <w:rFonts w:ascii="Helvetica Neue" w:hAnsi="Helvetica Neue"/>
          <w:color w:val="000000" w:themeColor="text1"/>
          <w:sz w:val="22"/>
          <w:szCs w:val="22"/>
        </w:rPr>
        <w:t>remain</w:t>
      </w:r>
      <w:r w:rsidR="00C04CDB" w:rsidRPr="00CE69C6">
        <w:rPr>
          <w:rFonts w:ascii="Helvetica Neue" w:hAnsi="Helvetica Neue"/>
          <w:color w:val="000000" w:themeColor="text1"/>
          <w:sz w:val="22"/>
          <w:szCs w:val="22"/>
        </w:rPr>
        <w:t xml:space="preserve"> overrepresented among </w:t>
      </w:r>
      <w:r w:rsidR="00EE777A" w:rsidRPr="00CE69C6">
        <w:rPr>
          <w:rFonts w:ascii="Helvetica Neue" w:hAnsi="Helvetica Neue"/>
          <w:color w:val="000000" w:themeColor="text1"/>
          <w:sz w:val="22"/>
          <w:szCs w:val="22"/>
        </w:rPr>
        <w:t xml:space="preserve">the </w:t>
      </w:r>
      <w:r w:rsidR="00C04CDB" w:rsidRPr="00CE69C6">
        <w:rPr>
          <w:rFonts w:ascii="Helvetica Neue" w:hAnsi="Helvetica Neue"/>
          <w:color w:val="000000" w:themeColor="text1"/>
          <w:sz w:val="22"/>
          <w:szCs w:val="22"/>
        </w:rPr>
        <w:t>prison</w:t>
      </w:r>
      <w:r w:rsidR="00EE777A" w:rsidRPr="00CE69C6">
        <w:rPr>
          <w:rFonts w:ascii="Helvetica Neue" w:hAnsi="Helvetica Neue"/>
          <w:color w:val="000000" w:themeColor="text1"/>
          <w:sz w:val="22"/>
          <w:szCs w:val="22"/>
        </w:rPr>
        <w:t xml:space="preserve"> population</w:t>
      </w:r>
      <w:r w:rsidR="00C04CDB" w:rsidRPr="00CE69C6">
        <w:rPr>
          <w:rFonts w:ascii="Helvetica Neue" w:hAnsi="Helvetica Neue"/>
          <w:color w:val="000000" w:themeColor="text1"/>
          <w:sz w:val="22"/>
          <w:szCs w:val="22"/>
        </w:rPr>
        <w:t xml:space="preserve">, often </w:t>
      </w:r>
      <w:r w:rsidRPr="00CE69C6">
        <w:rPr>
          <w:rFonts w:ascii="Helvetica Neue" w:hAnsi="Helvetica Neue"/>
          <w:color w:val="000000" w:themeColor="text1"/>
          <w:sz w:val="22"/>
          <w:szCs w:val="22"/>
        </w:rPr>
        <w:t>languish</w:t>
      </w:r>
      <w:r w:rsidR="00C04CDB" w:rsidRPr="00CE69C6">
        <w:rPr>
          <w:rFonts w:ascii="Helvetica Neue" w:hAnsi="Helvetica Neue"/>
          <w:color w:val="000000" w:themeColor="text1"/>
          <w:sz w:val="22"/>
          <w:szCs w:val="22"/>
        </w:rPr>
        <w:t>ing</w:t>
      </w:r>
      <w:r w:rsidR="00EE777A" w:rsidRPr="00CE69C6">
        <w:rPr>
          <w:rFonts w:ascii="Helvetica Neue" w:hAnsi="Helvetica Neue"/>
          <w:color w:val="000000" w:themeColor="text1"/>
          <w:sz w:val="22"/>
          <w:szCs w:val="22"/>
        </w:rPr>
        <w:t xml:space="preserve"> </w:t>
      </w:r>
      <w:r w:rsidRPr="00CE69C6">
        <w:rPr>
          <w:rFonts w:ascii="Helvetica Neue" w:hAnsi="Helvetica Neue"/>
          <w:color w:val="000000" w:themeColor="text1"/>
          <w:sz w:val="22"/>
          <w:szCs w:val="22"/>
        </w:rPr>
        <w:t xml:space="preserve">in poorly managed </w:t>
      </w:r>
      <w:r w:rsidR="00EE777A" w:rsidRPr="00CE69C6">
        <w:rPr>
          <w:rFonts w:ascii="Helvetica Neue" w:hAnsi="Helvetica Neue"/>
          <w:color w:val="000000" w:themeColor="text1"/>
          <w:sz w:val="22"/>
          <w:szCs w:val="22"/>
        </w:rPr>
        <w:t>facilities without adequate support.</w:t>
      </w:r>
    </w:p>
    <w:p w14:paraId="01A37827" w14:textId="645B7D6A" w:rsidR="003E11EC" w:rsidRPr="00CE69C6" w:rsidRDefault="00C04CDB" w:rsidP="00CE69C6">
      <w:pPr>
        <w:pStyle w:val="NormalWeb"/>
        <w:numPr>
          <w:ilvl w:val="0"/>
          <w:numId w:val="8"/>
        </w:numPr>
        <w:spacing w:before="240" w:beforeAutospacing="0" w:after="120" w:afterAutospacing="0" w:line="360" w:lineRule="auto"/>
        <w:ind w:left="714" w:hanging="357"/>
        <w:rPr>
          <w:rFonts w:ascii="Helvetica Neue" w:hAnsi="Helvetica Neue" w:cs="Lucida Grande"/>
          <w:color w:val="000000" w:themeColor="text1"/>
          <w:sz w:val="22"/>
          <w:szCs w:val="22"/>
        </w:rPr>
      </w:pPr>
      <w:r w:rsidRPr="00CE69C6">
        <w:rPr>
          <w:rFonts w:ascii="Helvetica Neue" w:hAnsi="Helvetica Neue"/>
          <w:color w:val="000000" w:themeColor="text1"/>
          <w:sz w:val="22"/>
          <w:szCs w:val="22"/>
        </w:rPr>
        <w:t xml:space="preserve">People with intellectual, cognitive or psychosocial disabilities </w:t>
      </w:r>
      <w:r w:rsidR="003E11EC" w:rsidRPr="00CE69C6">
        <w:rPr>
          <w:rFonts w:ascii="Helvetica Neue" w:hAnsi="Helvetica Neue"/>
          <w:color w:val="000000" w:themeColor="text1"/>
          <w:sz w:val="22"/>
          <w:szCs w:val="22"/>
        </w:rPr>
        <w:t>are often detained indefinitely and without criminal conviction.</w:t>
      </w:r>
    </w:p>
    <w:p w14:paraId="32B75FA4" w14:textId="0CA1A951" w:rsidR="003E11EC" w:rsidRPr="00CE69C6" w:rsidRDefault="003E11EC" w:rsidP="00CE69C6">
      <w:pPr>
        <w:pStyle w:val="NormalWeb"/>
        <w:numPr>
          <w:ilvl w:val="0"/>
          <w:numId w:val="8"/>
        </w:numPr>
        <w:spacing w:before="240" w:beforeAutospacing="0" w:after="120" w:afterAutospacing="0" w:line="360" w:lineRule="auto"/>
        <w:ind w:left="714" w:hanging="357"/>
        <w:rPr>
          <w:rFonts w:ascii="Helvetica Neue" w:hAnsi="Helvetica Neue" w:cs="Lucida Grande"/>
          <w:color w:val="000000" w:themeColor="text1"/>
          <w:sz w:val="22"/>
          <w:szCs w:val="22"/>
        </w:rPr>
      </w:pPr>
      <w:r w:rsidRPr="00CE69C6">
        <w:rPr>
          <w:rFonts w:ascii="Helvetica Neue" w:hAnsi="Helvetica Neue"/>
          <w:color w:val="000000" w:themeColor="text1"/>
          <w:sz w:val="22"/>
          <w:szCs w:val="22"/>
        </w:rPr>
        <w:t xml:space="preserve">Overcrowding </w:t>
      </w:r>
      <w:r w:rsidR="00EF5CD1" w:rsidRPr="00CE69C6">
        <w:rPr>
          <w:rFonts w:ascii="Helvetica Neue" w:hAnsi="Helvetica Neue"/>
          <w:color w:val="000000" w:themeColor="text1"/>
          <w:sz w:val="22"/>
          <w:szCs w:val="22"/>
        </w:rPr>
        <w:t>is contributing</w:t>
      </w:r>
      <w:r w:rsidR="00C04CDB" w:rsidRPr="00CE69C6">
        <w:rPr>
          <w:rFonts w:ascii="Helvetica Neue" w:hAnsi="Helvetica Neue"/>
          <w:color w:val="000000" w:themeColor="text1"/>
          <w:sz w:val="22"/>
          <w:szCs w:val="22"/>
        </w:rPr>
        <w:t xml:space="preserve"> to deteriorating prison conditions, including the escalation of violence and self-harm.</w:t>
      </w:r>
    </w:p>
    <w:p w14:paraId="482A693A" w14:textId="2112108F" w:rsidR="003E11EC" w:rsidRPr="00CE69C6" w:rsidRDefault="00C04CDB" w:rsidP="00CE69C6">
      <w:pPr>
        <w:pStyle w:val="NormalWeb"/>
        <w:numPr>
          <w:ilvl w:val="0"/>
          <w:numId w:val="8"/>
        </w:numPr>
        <w:spacing w:before="240" w:beforeAutospacing="0" w:after="120" w:afterAutospacing="0" w:line="360" w:lineRule="auto"/>
        <w:ind w:left="714" w:hanging="357"/>
        <w:rPr>
          <w:rFonts w:ascii="Helvetica Neue" w:hAnsi="Helvetica Neue" w:cs="Lucida Grande"/>
          <w:color w:val="000000" w:themeColor="text1"/>
          <w:sz w:val="22"/>
          <w:szCs w:val="22"/>
        </w:rPr>
      </w:pPr>
      <w:r w:rsidRPr="00CE69C6">
        <w:rPr>
          <w:rFonts w:ascii="Helvetica Neue" w:hAnsi="Helvetica Neue" w:cs="Lucida Grande"/>
          <w:color w:val="000000" w:themeColor="text1"/>
          <w:sz w:val="22"/>
          <w:szCs w:val="22"/>
        </w:rPr>
        <w:t>Solitary confinement</w:t>
      </w:r>
      <w:r w:rsidR="00EE777A" w:rsidRPr="00CE69C6">
        <w:rPr>
          <w:rFonts w:ascii="Helvetica Neue" w:hAnsi="Helvetica Neue" w:cs="Lucida Grande"/>
          <w:color w:val="000000" w:themeColor="text1"/>
          <w:sz w:val="22"/>
          <w:szCs w:val="22"/>
        </w:rPr>
        <w:t xml:space="preserve"> and </w:t>
      </w:r>
      <w:r w:rsidRPr="00CE69C6">
        <w:rPr>
          <w:rFonts w:ascii="Helvetica Neue" w:hAnsi="Helvetica Neue" w:cs="Lucida Grande"/>
          <w:color w:val="000000" w:themeColor="text1"/>
          <w:sz w:val="22"/>
          <w:szCs w:val="22"/>
        </w:rPr>
        <w:t>unnecessary strip searches</w:t>
      </w:r>
      <w:r w:rsidR="00EE777A" w:rsidRPr="00CE69C6">
        <w:rPr>
          <w:rFonts w:ascii="Helvetica Neue" w:hAnsi="Helvetica Neue" w:cs="Lucida Grande"/>
          <w:color w:val="000000" w:themeColor="text1"/>
          <w:sz w:val="22"/>
          <w:szCs w:val="22"/>
        </w:rPr>
        <w:t xml:space="preserve"> against female inmates remain unregulated, with little to no government oversight.</w:t>
      </w:r>
    </w:p>
    <w:p w14:paraId="3B2ED530" w14:textId="77777777" w:rsidR="00CE69C6" w:rsidRDefault="00CE69C6" w:rsidP="00CE69C6">
      <w:pPr>
        <w:pStyle w:val="NormalWeb"/>
        <w:spacing w:before="240" w:beforeAutospacing="0" w:line="360" w:lineRule="auto"/>
        <w:rPr>
          <w:rFonts w:ascii="Helvetica Neue" w:hAnsi="Helvetica Neue"/>
          <w:bCs/>
          <w:sz w:val="22"/>
          <w:szCs w:val="22"/>
          <w:lang w:eastAsia="en-AU"/>
        </w:rPr>
      </w:pPr>
      <w:r w:rsidRPr="00CE69C6">
        <w:rPr>
          <w:rFonts w:ascii="Helvetica Neue" w:hAnsi="Helvetica Neue"/>
          <w:sz w:val="22"/>
          <w:szCs w:val="22"/>
        </w:rPr>
        <w:t xml:space="preserve">A 2015 </w:t>
      </w:r>
      <w:r w:rsidRPr="00CE69C6">
        <w:rPr>
          <w:rFonts w:ascii="Helvetica Neue" w:hAnsi="Helvetica Neue"/>
          <w:color w:val="000000" w:themeColor="text1"/>
          <w:sz w:val="22"/>
          <w:szCs w:val="22"/>
        </w:rPr>
        <w:t>Australian Senate Inquiry</w:t>
      </w:r>
      <w:r w:rsidRPr="00CE69C6">
        <w:rPr>
          <w:rFonts w:ascii="Helvetica Neue" w:hAnsi="Helvetica Neue"/>
          <w:sz w:val="22"/>
          <w:szCs w:val="22"/>
        </w:rPr>
        <w:t xml:space="preserve"> found that violence against people with disability in institutional and residential settings is a national epidemic, with </w:t>
      </w:r>
      <w:r w:rsidRPr="00CE69C6">
        <w:rPr>
          <w:rFonts w:ascii="Helvetica Neue" w:hAnsi="Helvetica Neue"/>
          <w:bCs/>
          <w:sz w:val="22"/>
          <w:szCs w:val="22"/>
          <w:lang w:eastAsia="en-AU"/>
        </w:rPr>
        <w:t>people with disability</w:t>
      </w:r>
      <w:r w:rsidRPr="00CE69C6">
        <w:rPr>
          <w:rFonts w:ascii="Helvetica Neue" w:hAnsi="Helvetica Neue"/>
          <w:sz w:val="22"/>
          <w:szCs w:val="22"/>
        </w:rPr>
        <w:t xml:space="preserve"> experiencing sustained and repeated episodes of violence in such settings.</w:t>
      </w:r>
    </w:p>
    <w:p w14:paraId="60277B8D" w14:textId="77777777" w:rsidR="00CE69C6" w:rsidRDefault="00CE69C6" w:rsidP="00CE69C6">
      <w:pPr>
        <w:pStyle w:val="NormalWeb"/>
        <w:spacing w:before="240" w:beforeAutospacing="0" w:line="360" w:lineRule="auto"/>
        <w:rPr>
          <w:rFonts w:ascii="Helvetica Neue" w:hAnsi="Helvetica Neue"/>
          <w:sz w:val="22"/>
          <w:szCs w:val="22"/>
        </w:rPr>
      </w:pPr>
      <w:r w:rsidRPr="00CE69C6">
        <w:rPr>
          <w:rFonts w:ascii="Helvetica Neue" w:hAnsi="Helvetica Neue" w:cs="Segoe UI"/>
          <w:sz w:val="22"/>
          <w:szCs w:val="22"/>
        </w:rPr>
        <w:t>Women and girls with disability are at greater risk of violence, particularly sexual violence, and experience significantly higher levels of all forms of violence by a greater number of perpetrators compared to their peers.</w:t>
      </w:r>
      <w:r w:rsidRPr="00CE69C6">
        <w:rPr>
          <w:rFonts w:ascii="Helvetica Neue" w:hAnsi="Helvetica Neue"/>
          <w:sz w:val="22"/>
          <w:szCs w:val="22"/>
        </w:rPr>
        <w:t xml:space="preserve"> </w:t>
      </w:r>
    </w:p>
    <w:p w14:paraId="3EB84D47" w14:textId="65BBB825" w:rsidR="00CE69C6" w:rsidRPr="00CE69C6" w:rsidRDefault="00CE69C6" w:rsidP="00CE69C6">
      <w:pPr>
        <w:pStyle w:val="NormalWeb"/>
        <w:spacing w:before="240" w:beforeAutospacing="0" w:line="360" w:lineRule="auto"/>
        <w:rPr>
          <w:rFonts w:ascii="Helvetica Neue" w:hAnsi="Helvetica Neue"/>
          <w:color w:val="000000" w:themeColor="text1"/>
          <w:sz w:val="22"/>
          <w:szCs w:val="22"/>
        </w:rPr>
      </w:pPr>
      <w:r w:rsidRPr="00CE69C6">
        <w:rPr>
          <w:rFonts w:ascii="Helvetica Neue" w:hAnsi="Helvetica Neue"/>
          <w:sz w:val="22"/>
          <w:szCs w:val="22"/>
        </w:rPr>
        <w:t xml:space="preserve">Children and young people with disability experience violence and abuse at </w:t>
      </w:r>
      <w:r w:rsidRPr="00CE69C6">
        <w:rPr>
          <w:rStyle w:val="A9"/>
          <w:rFonts w:ascii="Helvetica Neue" w:hAnsi="Helvetica Neue"/>
          <w:sz w:val="22"/>
          <w:szCs w:val="22"/>
        </w:rPr>
        <w:t xml:space="preserve">approximately </w:t>
      </w:r>
      <w:r w:rsidRPr="00CE69C6">
        <w:rPr>
          <w:rStyle w:val="A9"/>
          <w:rFonts w:ascii="Helvetica Neue" w:hAnsi="Helvetica Neue"/>
          <w:bCs/>
          <w:sz w:val="22"/>
          <w:szCs w:val="22"/>
        </w:rPr>
        <w:t xml:space="preserve">three times the rate </w:t>
      </w:r>
      <w:r w:rsidRPr="00CE69C6">
        <w:rPr>
          <w:rStyle w:val="A9"/>
          <w:rFonts w:ascii="Helvetica Neue" w:hAnsi="Helvetica Neue"/>
          <w:sz w:val="22"/>
          <w:szCs w:val="22"/>
        </w:rPr>
        <w:t>of children without disability</w:t>
      </w:r>
      <w:r w:rsidRPr="00CE69C6">
        <w:rPr>
          <w:rFonts w:ascii="Helvetica Neue" w:hAnsi="Helvetica Neue"/>
          <w:sz w:val="22"/>
          <w:szCs w:val="22"/>
        </w:rPr>
        <w:t>.</w:t>
      </w:r>
    </w:p>
    <w:p w14:paraId="7783424A" w14:textId="6D94612B" w:rsidR="00774078" w:rsidRPr="00CE69C6" w:rsidRDefault="00774078" w:rsidP="00CE69C6">
      <w:pPr>
        <w:pStyle w:val="NormalWeb"/>
        <w:spacing w:before="240" w:beforeAutospacing="0" w:line="360" w:lineRule="auto"/>
        <w:rPr>
          <w:rFonts w:ascii="Helvetica Neue" w:hAnsi="Helvetica Neue"/>
          <w:color w:val="000000" w:themeColor="text1"/>
          <w:sz w:val="22"/>
          <w:szCs w:val="22"/>
        </w:rPr>
      </w:pPr>
      <w:r w:rsidRPr="00CE69C6">
        <w:rPr>
          <w:rFonts w:ascii="Helvetica Neue" w:hAnsi="Helvetica Neue"/>
          <w:color w:val="000000" w:themeColor="text1"/>
          <w:sz w:val="22"/>
          <w:szCs w:val="22"/>
        </w:rPr>
        <w:t xml:space="preserve">The </w:t>
      </w:r>
      <w:r w:rsidR="00CE69C6">
        <w:rPr>
          <w:rFonts w:ascii="Helvetica Neue" w:hAnsi="Helvetica Neue"/>
          <w:color w:val="000000" w:themeColor="text1"/>
          <w:sz w:val="22"/>
          <w:szCs w:val="22"/>
        </w:rPr>
        <w:t xml:space="preserve">2015 </w:t>
      </w:r>
      <w:r w:rsidRPr="00CE69C6">
        <w:rPr>
          <w:rFonts w:ascii="Helvetica Neue" w:hAnsi="Helvetica Neue"/>
          <w:color w:val="000000" w:themeColor="text1"/>
          <w:sz w:val="22"/>
          <w:szCs w:val="22"/>
        </w:rPr>
        <w:t>inquiry recommended a Royal Commission into violence, abuse and neg</w:t>
      </w:r>
      <w:r w:rsidR="009A2903" w:rsidRPr="00CE69C6">
        <w:rPr>
          <w:rFonts w:ascii="Helvetica Neue" w:hAnsi="Helvetica Neue"/>
          <w:color w:val="000000" w:themeColor="text1"/>
          <w:sz w:val="22"/>
          <w:szCs w:val="22"/>
        </w:rPr>
        <w:t xml:space="preserve">lect of people with disability. This </w:t>
      </w:r>
      <w:r w:rsidRPr="00CE69C6">
        <w:rPr>
          <w:rFonts w:ascii="Helvetica Neue" w:hAnsi="Helvetica Neue"/>
          <w:color w:val="000000" w:themeColor="text1"/>
          <w:sz w:val="22"/>
          <w:szCs w:val="22"/>
        </w:rPr>
        <w:t xml:space="preserve">recommendation </w:t>
      </w:r>
      <w:r w:rsidR="009A2903" w:rsidRPr="00CE69C6">
        <w:rPr>
          <w:rFonts w:ascii="Helvetica Neue" w:hAnsi="Helvetica Neue"/>
          <w:color w:val="000000" w:themeColor="text1"/>
          <w:sz w:val="22"/>
          <w:szCs w:val="22"/>
        </w:rPr>
        <w:t xml:space="preserve">was </w:t>
      </w:r>
      <w:r w:rsidRPr="00CE69C6">
        <w:rPr>
          <w:rFonts w:ascii="Helvetica Neue" w:hAnsi="Helvetica Neue"/>
          <w:color w:val="000000" w:themeColor="text1"/>
          <w:sz w:val="22"/>
          <w:szCs w:val="22"/>
        </w:rPr>
        <w:t>echoed by the</w:t>
      </w:r>
      <w:r w:rsidR="005079AE" w:rsidRPr="00CE69C6">
        <w:rPr>
          <w:rFonts w:ascii="Helvetica Neue" w:hAnsi="Helvetica Neue"/>
          <w:color w:val="000000" w:themeColor="text1"/>
          <w:sz w:val="22"/>
          <w:szCs w:val="22"/>
        </w:rPr>
        <w:t xml:space="preserve"> </w:t>
      </w:r>
      <w:r w:rsidR="00CE69C6" w:rsidRPr="00CE69C6">
        <w:rPr>
          <w:rFonts w:ascii="Helvetica Neue" w:hAnsi="Helvetica Neue"/>
          <w:color w:val="000000" w:themeColor="text1"/>
          <w:sz w:val="22"/>
          <w:szCs w:val="22"/>
        </w:rPr>
        <w:t>Committee on Economic, Social and Cultural Rights</w:t>
      </w:r>
      <w:r w:rsidR="005079AE" w:rsidRPr="00CE69C6">
        <w:rPr>
          <w:rFonts w:ascii="Helvetica Neue" w:hAnsi="Helvetica Neue"/>
          <w:color w:val="000000" w:themeColor="text1"/>
          <w:sz w:val="22"/>
          <w:szCs w:val="22"/>
        </w:rPr>
        <w:t xml:space="preserve"> at Australia’s </w:t>
      </w:r>
      <w:r w:rsidR="00CE69C6" w:rsidRPr="00CE69C6">
        <w:rPr>
          <w:rFonts w:ascii="Helvetica Neue" w:hAnsi="Helvetica Neue"/>
          <w:color w:val="000000" w:themeColor="text1"/>
          <w:sz w:val="22"/>
          <w:szCs w:val="22"/>
        </w:rPr>
        <w:t>review, earlier this year.</w:t>
      </w:r>
    </w:p>
    <w:p w14:paraId="01930600" w14:textId="46EEF41C" w:rsidR="00774078" w:rsidRPr="00CE69C6" w:rsidRDefault="007A028F" w:rsidP="00CE69C6">
      <w:pPr>
        <w:pStyle w:val="NormalWeb"/>
        <w:spacing w:before="240" w:beforeAutospacing="0" w:line="360" w:lineRule="auto"/>
        <w:rPr>
          <w:rFonts w:ascii="Helvetica Neue" w:hAnsi="Helvetica Neue"/>
          <w:color w:val="000000" w:themeColor="text1"/>
          <w:sz w:val="22"/>
          <w:szCs w:val="22"/>
        </w:rPr>
      </w:pPr>
      <w:r w:rsidRPr="00CE69C6">
        <w:rPr>
          <w:rFonts w:ascii="Helvetica Neue" w:hAnsi="Helvetica Neue"/>
          <w:color w:val="000000" w:themeColor="text1"/>
          <w:sz w:val="22"/>
          <w:szCs w:val="22"/>
        </w:rPr>
        <w:t xml:space="preserve">To date, </w:t>
      </w:r>
      <w:r w:rsidR="00E0021E" w:rsidRPr="00CE69C6">
        <w:rPr>
          <w:rFonts w:ascii="Helvetica Neue" w:hAnsi="Helvetica Neue"/>
          <w:color w:val="000000" w:themeColor="text1"/>
          <w:sz w:val="22"/>
          <w:szCs w:val="22"/>
        </w:rPr>
        <w:t xml:space="preserve">however, </w:t>
      </w:r>
      <w:r w:rsidRPr="00CE69C6">
        <w:rPr>
          <w:rFonts w:ascii="Helvetica Neue" w:hAnsi="Helvetica Neue"/>
          <w:color w:val="000000" w:themeColor="text1"/>
          <w:sz w:val="22"/>
          <w:szCs w:val="22"/>
        </w:rPr>
        <w:t>t</w:t>
      </w:r>
      <w:r w:rsidR="00774078" w:rsidRPr="00CE69C6">
        <w:rPr>
          <w:rFonts w:ascii="Helvetica Neue" w:hAnsi="Helvetica Neue"/>
          <w:color w:val="000000" w:themeColor="text1"/>
          <w:sz w:val="22"/>
          <w:szCs w:val="22"/>
        </w:rPr>
        <w:t>he Australian Government has ruled out a Royal Commission on the basis that the National Disabil</w:t>
      </w:r>
      <w:r w:rsidR="00EE777A" w:rsidRPr="00CE69C6">
        <w:rPr>
          <w:rFonts w:ascii="Helvetica Neue" w:hAnsi="Helvetica Neue"/>
          <w:color w:val="000000" w:themeColor="text1"/>
          <w:sz w:val="22"/>
          <w:szCs w:val="22"/>
        </w:rPr>
        <w:t>ity Insurance Scheme will offer</w:t>
      </w:r>
      <w:r w:rsidR="0061011F" w:rsidRPr="00CE69C6">
        <w:rPr>
          <w:rFonts w:ascii="Helvetica Neue" w:hAnsi="Helvetica Neue"/>
          <w:color w:val="000000" w:themeColor="text1"/>
          <w:sz w:val="22"/>
          <w:szCs w:val="22"/>
        </w:rPr>
        <w:t xml:space="preserve"> </w:t>
      </w:r>
      <w:r w:rsidR="00774078" w:rsidRPr="00CE69C6">
        <w:rPr>
          <w:rFonts w:ascii="Helvetica Neue" w:hAnsi="Helvetica Neue"/>
          <w:color w:val="000000" w:themeColor="text1"/>
          <w:sz w:val="22"/>
          <w:szCs w:val="22"/>
        </w:rPr>
        <w:t>protection</w:t>
      </w:r>
      <w:r w:rsidR="00EE777A" w:rsidRPr="00CE69C6">
        <w:rPr>
          <w:rFonts w:ascii="Helvetica Neue" w:hAnsi="Helvetica Neue"/>
          <w:color w:val="000000" w:themeColor="text1"/>
          <w:sz w:val="22"/>
          <w:szCs w:val="22"/>
        </w:rPr>
        <w:t xml:space="preserve"> to people with disability</w:t>
      </w:r>
      <w:r w:rsidR="00774078" w:rsidRPr="00CE69C6">
        <w:rPr>
          <w:rFonts w:ascii="Helvetica Neue" w:hAnsi="Helvetica Neue"/>
          <w:color w:val="000000" w:themeColor="text1"/>
          <w:sz w:val="22"/>
          <w:szCs w:val="22"/>
        </w:rPr>
        <w:t>. </w:t>
      </w:r>
      <w:r w:rsidR="00E0021E" w:rsidRPr="00CE69C6">
        <w:rPr>
          <w:rFonts w:ascii="Helvetica Neue" w:hAnsi="Helvetica Neue"/>
          <w:color w:val="000000" w:themeColor="text1"/>
          <w:sz w:val="22"/>
          <w:szCs w:val="22"/>
        </w:rPr>
        <w:t xml:space="preserve">This is </w:t>
      </w:r>
      <w:r w:rsidR="00CE69C6">
        <w:rPr>
          <w:rFonts w:ascii="Helvetica Neue" w:hAnsi="Helvetica Neue"/>
          <w:color w:val="000000" w:themeColor="text1"/>
          <w:sz w:val="22"/>
          <w:szCs w:val="22"/>
        </w:rPr>
        <w:t>contrary to the</w:t>
      </w:r>
      <w:r w:rsidR="00E0021E" w:rsidRPr="00CE69C6">
        <w:rPr>
          <w:rFonts w:ascii="Helvetica Neue" w:hAnsi="Helvetica Neue"/>
          <w:color w:val="000000" w:themeColor="text1"/>
          <w:sz w:val="22"/>
          <w:szCs w:val="22"/>
        </w:rPr>
        <w:t xml:space="preserve"> facts that,</w:t>
      </w:r>
    </w:p>
    <w:p w14:paraId="2C216B5E" w14:textId="112E24E9" w:rsidR="00E0021E" w:rsidRPr="00CE69C6" w:rsidRDefault="00774078" w:rsidP="00CE69C6">
      <w:pPr>
        <w:pStyle w:val="NormalWeb"/>
        <w:numPr>
          <w:ilvl w:val="0"/>
          <w:numId w:val="9"/>
        </w:numPr>
        <w:spacing w:before="240" w:beforeAutospacing="0" w:line="360" w:lineRule="auto"/>
        <w:rPr>
          <w:rFonts w:ascii="Helvetica Neue" w:hAnsi="Helvetica Neue"/>
          <w:color w:val="000000" w:themeColor="text1"/>
          <w:sz w:val="22"/>
          <w:szCs w:val="22"/>
        </w:rPr>
      </w:pPr>
      <w:r w:rsidRPr="00CE69C6">
        <w:rPr>
          <w:rFonts w:ascii="Helvetica Neue" w:hAnsi="Helvetica Neue"/>
          <w:color w:val="000000" w:themeColor="text1"/>
          <w:sz w:val="22"/>
          <w:szCs w:val="22"/>
        </w:rPr>
        <w:t>The </w:t>
      </w:r>
      <w:r w:rsidR="00EE777A" w:rsidRPr="00CE69C6">
        <w:rPr>
          <w:rFonts w:ascii="Helvetica Neue" w:hAnsi="Helvetica Neue"/>
          <w:color w:val="000000" w:themeColor="text1"/>
          <w:sz w:val="22"/>
          <w:szCs w:val="22"/>
        </w:rPr>
        <w:t>National Disability Insurance S</w:t>
      </w:r>
      <w:r w:rsidR="007A028F" w:rsidRPr="00CE69C6">
        <w:rPr>
          <w:rFonts w:ascii="Helvetica Neue" w:hAnsi="Helvetica Neue"/>
          <w:color w:val="000000" w:themeColor="text1"/>
          <w:sz w:val="22"/>
          <w:szCs w:val="22"/>
        </w:rPr>
        <w:t>cheme’s</w:t>
      </w:r>
      <w:r w:rsidR="00EE777A" w:rsidRPr="00CE69C6">
        <w:rPr>
          <w:rFonts w:ascii="Helvetica Neue" w:hAnsi="Helvetica Neue"/>
          <w:color w:val="000000" w:themeColor="text1"/>
          <w:sz w:val="22"/>
          <w:szCs w:val="22"/>
        </w:rPr>
        <w:t xml:space="preserve"> Quality and Safety F</w:t>
      </w:r>
      <w:r w:rsidRPr="00CE69C6">
        <w:rPr>
          <w:rFonts w:ascii="Helvetica Neue" w:hAnsi="Helvetica Neue"/>
          <w:color w:val="000000" w:themeColor="text1"/>
          <w:sz w:val="22"/>
          <w:szCs w:val="22"/>
        </w:rPr>
        <w:t xml:space="preserve">ramework will only apply to the 10 percent of people with disability who </w:t>
      </w:r>
      <w:r w:rsidR="0061011F" w:rsidRPr="00CE69C6">
        <w:rPr>
          <w:rFonts w:ascii="Helvetica Neue" w:hAnsi="Helvetica Neue"/>
          <w:color w:val="000000" w:themeColor="text1"/>
          <w:sz w:val="22"/>
          <w:szCs w:val="22"/>
        </w:rPr>
        <w:t xml:space="preserve">are eligible to </w:t>
      </w:r>
      <w:r w:rsidR="00CE69C6" w:rsidRPr="00CE69C6">
        <w:rPr>
          <w:rFonts w:ascii="Helvetica Neue" w:hAnsi="Helvetica Neue"/>
          <w:color w:val="000000" w:themeColor="text1"/>
          <w:sz w:val="22"/>
          <w:szCs w:val="22"/>
        </w:rPr>
        <w:t>access the scheme.</w:t>
      </w:r>
    </w:p>
    <w:p w14:paraId="16CC1E76" w14:textId="7805C5D6" w:rsidR="00E0021E" w:rsidRPr="00CE69C6" w:rsidRDefault="007A028F" w:rsidP="00CE69C6">
      <w:pPr>
        <w:pStyle w:val="NormalWeb"/>
        <w:numPr>
          <w:ilvl w:val="0"/>
          <w:numId w:val="9"/>
        </w:numPr>
        <w:spacing w:before="240" w:beforeAutospacing="0" w:line="360" w:lineRule="auto"/>
        <w:rPr>
          <w:rFonts w:ascii="Helvetica Neue" w:hAnsi="Helvetica Neue"/>
          <w:color w:val="000000" w:themeColor="text1"/>
          <w:sz w:val="22"/>
          <w:szCs w:val="22"/>
        </w:rPr>
      </w:pPr>
      <w:r w:rsidRPr="00CE69C6">
        <w:rPr>
          <w:rFonts w:ascii="Helvetica Neue" w:hAnsi="Helvetica Neue"/>
          <w:color w:val="000000" w:themeColor="text1"/>
          <w:sz w:val="22"/>
          <w:szCs w:val="22"/>
        </w:rPr>
        <w:t xml:space="preserve">The framework </w:t>
      </w:r>
      <w:r w:rsidR="00774078" w:rsidRPr="00CE69C6">
        <w:rPr>
          <w:rFonts w:ascii="Helvetica Neue" w:hAnsi="Helvetica Neue"/>
          <w:color w:val="000000" w:themeColor="text1"/>
          <w:sz w:val="22"/>
          <w:szCs w:val="22"/>
        </w:rPr>
        <w:t xml:space="preserve">will not address the </w:t>
      </w:r>
      <w:r w:rsidR="00CE69C6" w:rsidRPr="00CE69C6">
        <w:rPr>
          <w:rFonts w:ascii="Helvetica Neue" w:hAnsi="Helvetica Neue"/>
          <w:color w:val="000000" w:themeColor="text1"/>
          <w:sz w:val="22"/>
          <w:szCs w:val="22"/>
        </w:rPr>
        <w:t>many</w:t>
      </w:r>
      <w:r w:rsidR="00774078" w:rsidRPr="00CE69C6">
        <w:rPr>
          <w:rFonts w:ascii="Helvetica Neue" w:hAnsi="Helvetica Neue"/>
          <w:color w:val="000000" w:themeColor="text1"/>
          <w:sz w:val="22"/>
          <w:szCs w:val="22"/>
        </w:rPr>
        <w:t xml:space="preserve"> forms of violence that people </w:t>
      </w:r>
      <w:r w:rsidRPr="00CE69C6">
        <w:rPr>
          <w:rFonts w:ascii="Helvetica Neue" w:hAnsi="Helvetica Neue"/>
          <w:color w:val="000000" w:themeColor="text1"/>
          <w:sz w:val="22"/>
          <w:szCs w:val="22"/>
        </w:rPr>
        <w:t xml:space="preserve">with disability experience, nor </w:t>
      </w:r>
      <w:r w:rsidR="00774078" w:rsidRPr="00CE69C6">
        <w:rPr>
          <w:rFonts w:ascii="Helvetica Neue" w:hAnsi="Helvetica Neue"/>
          <w:color w:val="000000" w:themeColor="text1"/>
          <w:sz w:val="22"/>
          <w:szCs w:val="22"/>
        </w:rPr>
        <w:t xml:space="preserve">the range of settings </w:t>
      </w:r>
      <w:r w:rsidRPr="00CE69C6">
        <w:rPr>
          <w:rFonts w:ascii="Helvetica Neue" w:hAnsi="Helvetica Neue"/>
          <w:color w:val="000000" w:themeColor="text1"/>
          <w:sz w:val="22"/>
          <w:szCs w:val="22"/>
        </w:rPr>
        <w:t xml:space="preserve">in which </w:t>
      </w:r>
      <w:r w:rsidR="0061011F" w:rsidRPr="00CE69C6">
        <w:rPr>
          <w:rFonts w:ascii="Helvetica Neue" w:hAnsi="Helvetica Neue"/>
          <w:color w:val="000000" w:themeColor="text1"/>
          <w:sz w:val="22"/>
          <w:szCs w:val="22"/>
        </w:rPr>
        <w:t xml:space="preserve">violence </w:t>
      </w:r>
      <w:r w:rsidRPr="00CE69C6">
        <w:rPr>
          <w:rFonts w:ascii="Helvetica Neue" w:hAnsi="Helvetica Neue"/>
          <w:color w:val="000000" w:themeColor="text1"/>
          <w:sz w:val="22"/>
          <w:szCs w:val="22"/>
        </w:rPr>
        <w:t>occurs</w:t>
      </w:r>
      <w:r w:rsidR="00CE69C6" w:rsidRPr="00CE69C6">
        <w:rPr>
          <w:rFonts w:ascii="Helvetica Neue" w:hAnsi="Helvetica Neue"/>
          <w:color w:val="000000" w:themeColor="text1"/>
          <w:sz w:val="22"/>
          <w:szCs w:val="22"/>
        </w:rPr>
        <w:t>.</w:t>
      </w:r>
    </w:p>
    <w:p w14:paraId="0059DDE2" w14:textId="5341BA38" w:rsidR="00774078" w:rsidRPr="00CE69C6" w:rsidRDefault="00CE69C6" w:rsidP="00CE69C6">
      <w:pPr>
        <w:pStyle w:val="NormalWeb"/>
        <w:numPr>
          <w:ilvl w:val="0"/>
          <w:numId w:val="9"/>
        </w:numPr>
        <w:spacing w:before="240" w:beforeAutospacing="0" w:line="360" w:lineRule="auto"/>
        <w:rPr>
          <w:rFonts w:ascii="Helvetica Neue" w:hAnsi="Helvetica Neue"/>
          <w:color w:val="000000" w:themeColor="text1"/>
          <w:sz w:val="22"/>
          <w:szCs w:val="22"/>
        </w:rPr>
      </w:pPr>
      <w:r w:rsidRPr="00CE69C6">
        <w:rPr>
          <w:rFonts w:ascii="Helvetica Neue" w:hAnsi="Helvetica Neue"/>
          <w:color w:val="000000" w:themeColor="text1"/>
          <w:sz w:val="22"/>
          <w:szCs w:val="22"/>
        </w:rPr>
        <w:t>Further, t</w:t>
      </w:r>
      <w:r w:rsidR="00EE777A" w:rsidRPr="00CE69C6">
        <w:rPr>
          <w:rFonts w:ascii="Helvetica Neue" w:hAnsi="Helvetica Neue"/>
          <w:color w:val="000000" w:themeColor="text1"/>
          <w:sz w:val="22"/>
          <w:szCs w:val="22"/>
        </w:rPr>
        <w:t xml:space="preserve">he framework </w:t>
      </w:r>
      <w:r w:rsidR="00774078" w:rsidRPr="00CE69C6">
        <w:rPr>
          <w:rFonts w:ascii="Helvetica Neue" w:hAnsi="Helvetica Neue"/>
          <w:color w:val="000000" w:themeColor="text1"/>
          <w:sz w:val="22"/>
          <w:szCs w:val="22"/>
        </w:rPr>
        <w:t>will not hold people and systems to account for past viole</w:t>
      </w:r>
      <w:r w:rsidR="007A028F" w:rsidRPr="00CE69C6">
        <w:rPr>
          <w:rFonts w:ascii="Helvetica Neue" w:hAnsi="Helvetica Neue"/>
          <w:color w:val="000000" w:themeColor="text1"/>
          <w:sz w:val="22"/>
          <w:szCs w:val="22"/>
        </w:rPr>
        <w:t>nce and injustice.</w:t>
      </w:r>
    </w:p>
    <w:p w14:paraId="478AE044" w14:textId="4317B651" w:rsidR="00CE69C6" w:rsidRPr="00CE69C6" w:rsidRDefault="00774078" w:rsidP="00CE69C6">
      <w:pPr>
        <w:pStyle w:val="NormalWeb"/>
        <w:spacing w:before="240" w:beforeAutospacing="0" w:line="360" w:lineRule="auto"/>
        <w:rPr>
          <w:rFonts w:ascii="Helvetica Neue" w:hAnsi="Helvetica Neue"/>
          <w:color w:val="000000" w:themeColor="text1"/>
          <w:sz w:val="22"/>
          <w:szCs w:val="22"/>
        </w:rPr>
      </w:pPr>
      <w:r w:rsidRPr="00CE69C6">
        <w:rPr>
          <w:rFonts w:ascii="Helvetica Neue" w:hAnsi="Helvetica Neue"/>
          <w:color w:val="000000" w:themeColor="text1"/>
          <w:sz w:val="22"/>
          <w:szCs w:val="22"/>
        </w:rPr>
        <w:lastRenderedPageBreak/>
        <w:t xml:space="preserve">We </w:t>
      </w:r>
      <w:r w:rsidR="00CE69C6" w:rsidRPr="00CE69C6">
        <w:rPr>
          <w:rFonts w:ascii="Helvetica Neue" w:hAnsi="Helvetica Neue"/>
          <w:color w:val="000000" w:themeColor="text1"/>
          <w:sz w:val="22"/>
          <w:szCs w:val="22"/>
        </w:rPr>
        <w:t>encourage</w:t>
      </w:r>
      <w:r w:rsidRPr="00CE69C6">
        <w:rPr>
          <w:rFonts w:ascii="Helvetica Neue" w:hAnsi="Helvetica Neue"/>
          <w:color w:val="000000" w:themeColor="text1"/>
          <w:sz w:val="22"/>
          <w:szCs w:val="22"/>
        </w:rPr>
        <w:t xml:space="preserve"> the committee to </w:t>
      </w:r>
      <w:r w:rsidRPr="00CE69C6">
        <w:rPr>
          <w:rStyle w:val="hiddenspellerror"/>
          <w:rFonts w:ascii="Helvetica Neue" w:hAnsi="Helvetica Neue"/>
          <w:color w:val="000000" w:themeColor="text1"/>
          <w:sz w:val="22"/>
          <w:szCs w:val="22"/>
        </w:rPr>
        <w:t>prioritise</w:t>
      </w:r>
      <w:r w:rsidRPr="00CE69C6">
        <w:rPr>
          <w:rFonts w:ascii="Helvetica Neue" w:hAnsi="Helvetica Neue"/>
          <w:color w:val="000000" w:themeColor="text1"/>
          <w:sz w:val="22"/>
          <w:szCs w:val="22"/>
        </w:rPr>
        <w:t> </w:t>
      </w:r>
      <w:r w:rsidR="007A028F" w:rsidRPr="00CE69C6">
        <w:rPr>
          <w:rFonts w:ascii="Helvetica Neue" w:hAnsi="Helvetica Neue"/>
          <w:color w:val="000000" w:themeColor="text1"/>
          <w:sz w:val="22"/>
          <w:szCs w:val="22"/>
        </w:rPr>
        <w:t xml:space="preserve">the rights </w:t>
      </w:r>
      <w:r w:rsidR="00DE12F9" w:rsidRPr="00CE69C6">
        <w:rPr>
          <w:rFonts w:ascii="Helvetica Neue" w:hAnsi="Helvetica Neue"/>
          <w:color w:val="000000" w:themeColor="text1"/>
          <w:sz w:val="22"/>
          <w:szCs w:val="22"/>
        </w:rPr>
        <w:t xml:space="preserve">and concerns </w:t>
      </w:r>
      <w:r w:rsidR="007A028F" w:rsidRPr="00CE69C6">
        <w:rPr>
          <w:rFonts w:ascii="Helvetica Neue" w:hAnsi="Helvetica Neue"/>
          <w:color w:val="000000" w:themeColor="text1"/>
          <w:sz w:val="22"/>
          <w:szCs w:val="22"/>
        </w:rPr>
        <w:t>of people with disability</w:t>
      </w:r>
      <w:r w:rsidRPr="00CE69C6">
        <w:rPr>
          <w:rFonts w:ascii="Helvetica Neue" w:hAnsi="Helvetica Neue"/>
          <w:color w:val="000000" w:themeColor="text1"/>
          <w:sz w:val="22"/>
          <w:szCs w:val="22"/>
        </w:rPr>
        <w:t xml:space="preserve"> in your considerations. </w:t>
      </w:r>
      <w:r w:rsidR="00CE69C6" w:rsidRPr="00CE69C6">
        <w:rPr>
          <w:rFonts w:ascii="Helvetica Neue" w:hAnsi="Helvetica Neue"/>
          <w:color w:val="000000" w:themeColor="text1"/>
          <w:sz w:val="22"/>
          <w:szCs w:val="22"/>
        </w:rPr>
        <w:t>In particular, we strongly urge the committee to recommend that the Australian Government establish a Royal Commission into all forms of violence against people with disability.</w:t>
      </w:r>
    </w:p>
    <w:p w14:paraId="12A1DD34" w14:textId="248CC5BE" w:rsidR="00E224E7" w:rsidRPr="00CE69C6" w:rsidRDefault="00774078" w:rsidP="00CE69C6">
      <w:pPr>
        <w:pStyle w:val="NormalWeb"/>
        <w:spacing w:before="240" w:beforeAutospacing="0" w:line="360" w:lineRule="auto"/>
        <w:rPr>
          <w:rFonts w:ascii="Helvetica Neue" w:hAnsi="Helvetica Neue" w:cs="Lucida Grande"/>
          <w:color w:val="000000" w:themeColor="text1"/>
          <w:sz w:val="22"/>
          <w:szCs w:val="22"/>
        </w:rPr>
      </w:pPr>
      <w:r w:rsidRPr="00CE69C6">
        <w:rPr>
          <w:rFonts w:ascii="Helvetica Neue" w:hAnsi="Helvetica Neue"/>
          <w:color w:val="000000" w:themeColor="text1"/>
          <w:sz w:val="22"/>
          <w:szCs w:val="22"/>
        </w:rPr>
        <w:t>We look forward to further discussion with you on these matters.</w:t>
      </w:r>
    </w:p>
    <w:sectPr w:rsidR="00E224E7" w:rsidRPr="00CE69C6" w:rsidSect="00CE69C6">
      <w:footerReference w:type="default" r:id="rId8"/>
      <w:pgSz w:w="11900" w:h="16840"/>
      <w:pgMar w:top="838" w:right="1440" w:bottom="102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455D5" w14:textId="77777777" w:rsidR="00DE1044" w:rsidRDefault="00DE1044" w:rsidP="00DE12F9">
      <w:r>
        <w:separator/>
      </w:r>
    </w:p>
  </w:endnote>
  <w:endnote w:type="continuationSeparator" w:id="0">
    <w:p w14:paraId="580F429C" w14:textId="77777777" w:rsidR="00DE1044" w:rsidRDefault="00DE1044" w:rsidP="00DE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Caecilia LT Pro 55 Roman">
    <w:altName w:val="Times New Roman"/>
    <w:panose1 w:val="00000000000000000000"/>
    <w:charset w:val="00"/>
    <w:family w:val="roman"/>
    <w:notTrueType/>
    <w:pitch w:val="variable"/>
    <w:sig w:usb0="00000001" w:usb1="5000204A" w:usb2="00000000" w:usb3="00000000" w:csb0="0000009B" w:csb1="00000000"/>
  </w:font>
  <w:font w:name="DINOT-Regular">
    <w:altName w:val="DINOT-Regular"/>
    <w:panose1 w:val="00000000000000000000"/>
    <w:charset w:val="4D"/>
    <w:family w:val="swiss"/>
    <w:notTrueType/>
    <w:pitch w:val="default"/>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383B1" w14:textId="505ABA98" w:rsidR="00DE12F9" w:rsidRPr="00DE12F9" w:rsidRDefault="00DE12F9" w:rsidP="00DE12F9">
    <w:pPr>
      <w:pStyle w:val="Footer"/>
      <w:jc w:val="center"/>
      <w:rPr>
        <w:rFonts w:ascii="Helvetica Neue" w:hAnsi="Helvetica Neue"/>
        <w:sz w:val="22"/>
        <w:szCs w:val="22"/>
      </w:rPr>
    </w:pPr>
    <w:r w:rsidRPr="00DE12F9">
      <w:rPr>
        <w:rFonts w:ascii="Helvetica Neue" w:hAnsi="Helvetica Neue"/>
        <w:sz w:val="22"/>
        <w:szCs w:val="22"/>
      </w:rPr>
      <w:t xml:space="preserve">Page </w:t>
    </w:r>
    <w:r w:rsidRPr="00DE12F9">
      <w:rPr>
        <w:rFonts w:ascii="Helvetica Neue" w:hAnsi="Helvetica Neue"/>
        <w:sz w:val="22"/>
        <w:szCs w:val="22"/>
      </w:rPr>
      <w:fldChar w:fldCharType="begin"/>
    </w:r>
    <w:r w:rsidRPr="00DE12F9">
      <w:rPr>
        <w:rFonts w:ascii="Helvetica Neue" w:hAnsi="Helvetica Neue"/>
        <w:sz w:val="22"/>
        <w:szCs w:val="22"/>
      </w:rPr>
      <w:instrText xml:space="preserve"> PAGE </w:instrText>
    </w:r>
    <w:r w:rsidRPr="00DE12F9">
      <w:rPr>
        <w:rFonts w:ascii="Helvetica Neue" w:hAnsi="Helvetica Neue"/>
        <w:sz w:val="22"/>
        <w:szCs w:val="22"/>
      </w:rPr>
      <w:fldChar w:fldCharType="separate"/>
    </w:r>
    <w:r w:rsidR="00DB7A9B">
      <w:rPr>
        <w:rFonts w:ascii="Helvetica Neue" w:hAnsi="Helvetica Neue"/>
        <w:noProof/>
        <w:sz w:val="22"/>
        <w:szCs w:val="22"/>
      </w:rPr>
      <w:t>3</w:t>
    </w:r>
    <w:r w:rsidRPr="00DE12F9">
      <w:rPr>
        <w:rFonts w:ascii="Helvetica Neue" w:hAnsi="Helvetica Neue"/>
        <w:sz w:val="22"/>
        <w:szCs w:val="22"/>
      </w:rPr>
      <w:fldChar w:fldCharType="end"/>
    </w:r>
    <w:r w:rsidRPr="00DE12F9">
      <w:rPr>
        <w:rFonts w:ascii="Helvetica Neue" w:hAnsi="Helvetica Neue"/>
        <w:sz w:val="22"/>
        <w:szCs w:val="22"/>
      </w:rPr>
      <w:t xml:space="preserve"> of </w:t>
    </w:r>
    <w:r w:rsidRPr="00DE12F9">
      <w:rPr>
        <w:rFonts w:ascii="Helvetica Neue" w:hAnsi="Helvetica Neue"/>
        <w:sz w:val="22"/>
        <w:szCs w:val="22"/>
      </w:rPr>
      <w:fldChar w:fldCharType="begin"/>
    </w:r>
    <w:r w:rsidRPr="00DE12F9">
      <w:rPr>
        <w:rFonts w:ascii="Helvetica Neue" w:hAnsi="Helvetica Neue"/>
        <w:sz w:val="22"/>
        <w:szCs w:val="22"/>
      </w:rPr>
      <w:instrText xml:space="preserve"> NUMPAGES </w:instrText>
    </w:r>
    <w:r w:rsidRPr="00DE12F9">
      <w:rPr>
        <w:rFonts w:ascii="Helvetica Neue" w:hAnsi="Helvetica Neue"/>
        <w:sz w:val="22"/>
        <w:szCs w:val="22"/>
      </w:rPr>
      <w:fldChar w:fldCharType="separate"/>
    </w:r>
    <w:r w:rsidR="00DB7A9B">
      <w:rPr>
        <w:rFonts w:ascii="Helvetica Neue" w:hAnsi="Helvetica Neue"/>
        <w:noProof/>
        <w:sz w:val="22"/>
        <w:szCs w:val="22"/>
      </w:rPr>
      <w:t>3</w:t>
    </w:r>
    <w:r w:rsidRPr="00DE12F9">
      <w:rPr>
        <w:rFonts w:ascii="Helvetica Neue" w:hAnsi="Helvetica Neue"/>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12DEF" w14:textId="77777777" w:rsidR="00DE1044" w:rsidRDefault="00DE1044" w:rsidP="00DE12F9">
      <w:r>
        <w:separator/>
      </w:r>
    </w:p>
  </w:footnote>
  <w:footnote w:type="continuationSeparator" w:id="0">
    <w:p w14:paraId="2A257D63" w14:textId="77777777" w:rsidR="00DE1044" w:rsidRDefault="00DE1044" w:rsidP="00DE12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2D21"/>
    <w:multiLevelType w:val="hybridMultilevel"/>
    <w:tmpl w:val="2172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C6736"/>
    <w:multiLevelType w:val="hybridMultilevel"/>
    <w:tmpl w:val="1138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8FC402E"/>
    <w:multiLevelType w:val="multilevel"/>
    <w:tmpl w:val="89225A5E"/>
    <w:lvl w:ilvl="0">
      <w:start w:val="1"/>
      <w:numFmt w:val="decimal"/>
      <w:pStyle w:val="HRLCHeading1"/>
      <w:lvlText w:val="%1."/>
      <w:lvlJc w:val="left"/>
      <w:pPr>
        <w:tabs>
          <w:tab w:val="num" w:pos="709"/>
        </w:tabs>
        <w:ind w:left="709" w:hanging="709"/>
      </w:pPr>
    </w:lvl>
    <w:lvl w:ilvl="1">
      <w:start w:val="1"/>
      <w:numFmt w:val="decimal"/>
      <w:pStyle w:val="AARHeading2"/>
      <w:lvlText w:val="%1.%2"/>
      <w:lvlJc w:val="left"/>
      <w:pPr>
        <w:tabs>
          <w:tab w:val="num" w:pos="1789"/>
        </w:tabs>
        <w:ind w:left="1789" w:hanging="709"/>
      </w:pPr>
    </w:lvl>
    <w:lvl w:ilvl="2">
      <w:start w:val="1"/>
      <w:numFmt w:val="lowerLetter"/>
      <w:pStyle w:val="AARHeading3"/>
      <w:lvlText w:val="(%3)"/>
      <w:lvlJc w:val="left"/>
      <w:pPr>
        <w:tabs>
          <w:tab w:val="num" w:pos="1418"/>
        </w:tabs>
        <w:ind w:left="1418" w:hanging="709"/>
      </w:pPr>
      <w:rPr>
        <w:b/>
      </w:r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4">
    <w:nsid w:val="48DA1B98"/>
    <w:multiLevelType w:val="hybridMultilevel"/>
    <w:tmpl w:val="B9B043B0"/>
    <w:styleLink w:val="ImportedStyle1"/>
    <w:lvl w:ilvl="0" w:tplc="3D4876E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5638F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DE031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CABF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0036F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D06EB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84A0D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1454E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1EAD0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D212F94"/>
    <w:multiLevelType w:val="hybridMultilevel"/>
    <w:tmpl w:val="029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F041C3"/>
    <w:multiLevelType w:val="hybridMultilevel"/>
    <w:tmpl w:val="B9B043B0"/>
    <w:numStyleLink w:val="ImportedStyle1"/>
  </w:abstractNum>
  <w:abstractNum w:abstractNumId="7">
    <w:nsid w:val="6A7850F0"/>
    <w:multiLevelType w:val="hybridMultilevel"/>
    <w:tmpl w:val="7AEE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9C7180"/>
    <w:multiLevelType w:val="hybridMultilevel"/>
    <w:tmpl w:val="062C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031ADA"/>
    <w:multiLevelType w:val="hybridMultilevel"/>
    <w:tmpl w:val="9B8CEE9E"/>
    <w:styleLink w:val="ImportedStyle2"/>
    <w:lvl w:ilvl="0" w:tplc="EC46F10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2E0A9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CD58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86193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B6D97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2A519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A6375E">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984B8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0CB19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DC84453"/>
    <w:multiLevelType w:val="hybridMultilevel"/>
    <w:tmpl w:val="ADDE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7"/>
  </w:num>
  <w:num w:numId="6">
    <w:abstractNumId w:val="10"/>
  </w:num>
  <w:num w:numId="7">
    <w:abstractNumId w:val="9"/>
  </w:num>
  <w:num w:numId="8">
    <w:abstractNumId w:val="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11"/>
    <w:rsid w:val="00024D30"/>
    <w:rsid w:val="00133215"/>
    <w:rsid w:val="002833DE"/>
    <w:rsid w:val="002B6A82"/>
    <w:rsid w:val="00373EC9"/>
    <w:rsid w:val="003E11EC"/>
    <w:rsid w:val="004253E2"/>
    <w:rsid w:val="004971B4"/>
    <w:rsid w:val="005079AE"/>
    <w:rsid w:val="00531348"/>
    <w:rsid w:val="00584B4F"/>
    <w:rsid w:val="005E4B4E"/>
    <w:rsid w:val="0061011F"/>
    <w:rsid w:val="00774078"/>
    <w:rsid w:val="007A028F"/>
    <w:rsid w:val="007B37CC"/>
    <w:rsid w:val="007D5632"/>
    <w:rsid w:val="008C3A83"/>
    <w:rsid w:val="0093074B"/>
    <w:rsid w:val="00933935"/>
    <w:rsid w:val="009703FD"/>
    <w:rsid w:val="009754E8"/>
    <w:rsid w:val="00994EE1"/>
    <w:rsid w:val="009A2903"/>
    <w:rsid w:val="00A11D24"/>
    <w:rsid w:val="00A12E9C"/>
    <w:rsid w:val="00AD0982"/>
    <w:rsid w:val="00AD3F3F"/>
    <w:rsid w:val="00AE71C7"/>
    <w:rsid w:val="00B138D7"/>
    <w:rsid w:val="00B237D0"/>
    <w:rsid w:val="00B77D70"/>
    <w:rsid w:val="00BC5E2E"/>
    <w:rsid w:val="00BF2793"/>
    <w:rsid w:val="00C04CDB"/>
    <w:rsid w:val="00C14303"/>
    <w:rsid w:val="00CE69C6"/>
    <w:rsid w:val="00D53511"/>
    <w:rsid w:val="00DB7A9B"/>
    <w:rsid w:val="00DE1044"/>
    <w:rsid w:val="00DE12F9"/>
    <w:rsid w:val="00E0021E"/>
    <w:rsid w:val="00E224E7"/>
    <w:rsid w:val="00EE777A"/>
    <w:rsid w:val="00EF5CD1"/>
    <w:rsid w:val="00F015D4"/>
    <w:rsid w:val="00F06F4E"/>
    <w:rsid w:val="00F76D9F"/>
    <w:rsid w:val="00F84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EC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LCHeading1">
    <w:name w:val="HRLC Heading 1"/>
    <w:basedOn w:val="Normal"/>
    <w:next w:val="AARHeading2"/>
    <w:rsid w:val="00F06F4E"/>
    <w:pPr>
      <w:keepNext/>
      <w:numPr>
        <w:numId w:val="1"/>
      </w:numPr>
      <w:pBdr>
        <w:bottom w:val="single" w:sz="4" w:space="3" w:color="auto"/>
      </w:pBdr>
      <w:spacing w:before="360" w:line="312" w:lineRule="auto"/>
    </w:pPr>
    <w:rPr>
      <w:rFonts w:ascii="Caecilia LT Pro 55 Roman" w:eastAsia="Times New Roman" w:hAnsi="Caecilia LT Pro 55 Roman" w:cs="Times New Roman"/>
      <w:sz w:val="36"/>
      <w:szCs w:val="20"/>
      <w:lang w:val="en-AU"/>
    </w:rPr>
  </w:style>
  <w:style w:type="paragraph" w:customStyle="1" w:styleId="AARHeading2">
    <w:name w:val="AAR Heading 2"/>
    <w:basedOn w:val="Normal"/>
    <w:next w:val="Normal"/>
    <w:rsid w:val="00F06F4E"/>
    <w:pPr>
      <w:keepNext/>
      <w:numPr>
        <w:ilvl w:val="1"/>
        <w:numId w:val="1"/>
      </w:numPr>
      <w:spacing w:before="200" w:line="312" w:lineRule="auto"/>
    </w:pPr>
    <w:rPr>
      <w:rFonts w:ascii="Arial" w:eastAsia="Times New Roman" w:hAnsi="Arial" w:cs="Times New Roman"/>
      <w:b/>
      <w:sz w:val="20"/>
      <w:szCs w:val="20"/>
      <w:lang w:val="en-AU"/>
    </w:rPr>
  </w:style>
  <w:style w:type="paragraph" w:customStyle="1" w:styleId="AARHeading3">
    <w:name w:val="AAR Heading 3"/>
    <w:basedOn w:val="Normal"/>
    <w:rsid w:val="00F06F4E"/>
    <w:pPr>
      <w:numPr>
        <w:ilvl w:val="2"/>
        <w:numId w:val="1"/>
      </w:numPr>
      <w:spacing w:before="100" w:line="312" w:lineRule="auto"/>
      <w:outlineLvl w:val="2"/>
    </w:pPr>
    <w:rPr>
      <w:rFonts w:ascii="Arial" w:eastAsia="Times New Roman" w:hAnsi="Arial" w:cs="Times New Roman"/>
      <w:b/>
      <w:i/>
      <w:sz w:val="20"/>
      <w:szCs w:val="20"/>
      <w:lang w:val="en-AU"/>
    </w:rPr>
  </w:style>
  <w:style w:type="paragraph" w:customStyle="1" w:styleId="AARHeading4">
    <w:name w:val="AAR Heading 4"/>
    <w:basedOn w:val="Normal"/>
    <w:rsid w:val="00F06F4E"/>
    <w:pPr>
      <w:numPr>
        <w:ilvl w:val="3"/>
        <w:numId w:val="1"/>
      </w:numPr>
      <w:spacing w:before="100" w:line="312" w:lineRule="auto"/>
      <w:outlineLvl w:val="3"/>
    </w:pPr>
    <w:rPr>
      <w:rFonts w:ascii="Arial" w:eastAsia="Times New Roman" w:hAnsi="Arial" w:cs="Times New Roman"/>
      <w:b/>
      <w:sz w:val="20"/>
      <w:szCs w:val="20"/>
      <w:lang w:val="en-AU"/>
    </w:rPr>
  </w:style>
  <w:style w:type="paragraph" w:customStyle="1" w:styleId="AARHeading5">
    <w:name w:val="AAR Heading 5"/>
    <w:basedOn w:val="Normal"/>
    <w:rsid w:val="00F06F4E"/>
    <w:pPr>
      <w:numPr>
        <w:ilvl w:val="4"/>
        <w:numId w:val="1"/>
      </w:numPr>
      <w:spacing w:before="100" w:line="312" w:lineRule="auto"/>
      <w:outlineLvl w:val="4"/>
    </w:pPr>
    <w:rPr>
      <w:rFonts w:ascii="Arial" w:eastAsia="Times New Roman" w:hAnsi="Arial" w:cs="Times New Roman"/>
      <w:i/>
      <w:sz w:val="20"/>
      <w:szCs w:val="20"/>
      <w:lang w:val="en-AU"/>
    </w:rPr>
  </w:style>
  <w:style w:type="paragraph" w:customStyle="1" w:styleId="AARHeading6">
    <w:name w:val="AAR Heading 6"/>
    <w:basedOn w:val="Normal"/>
    <w:rsid w:val="00F06F4E"/>
    <w:pPr>
      <w:numPr>
        <w:ilvl w:val="5"/>
        <w:numId w:val="1"/>
      </w:numPr>
      <w:spacing w:before="100" w:line="312" w:lineRule="auto"/>
      <w:outlineLvl w:val="5"/>
    </w:pPr>
    <w:rPr>
      <w:rFonts w:ascii="Arial" w:eastAsia="Times New Roman" w:hAnsi="Arial" w:cs="Times New Roman"/>
      <w:sz w:val="20"/>
      <w:szCs w:val="20"/>
      <w:lang w:val="en-AU"/>
    </w:rPr>
  </w:style>
  <w:style w:type="paragraph" w:customStyle="1" w:styleId="HRLCHeading2">
    <w:name w:val="HRLC Heading 2"/>
    <w:basedOn w:val="AARHeading2"/>
    <w:rsid w:val="00F06F4E"/>
    <w:pPr>
      <w:spacing w:after="60" w:line="360" w:lineRule="auto"/>
    </w:pPr>
    <w:rPr>
      <w:rFonts w:ascii="Caecilia LT Pro 55 Roman" w:hAnsi="Caecilia LT Pro 55 Roman"/>
      <w:b w:val="0"/>
      <w:bCs/>
      <w:sz w:val="24"/>
    </w:rPr>
  </w:style>
  <w:style w:type="paragraph" w:styleId="ListParagraph">
    <w:name w:val="List Paragraph"/>
    <w:basedOn w:val="Normal"/>
    <w:qFormat/>
    <w:rsid w:val="00AD0982"/>
    <w:pPr>
      <w:ind w:left="720"/>
      <w:contextualSpacing/>
    </w:pPr>
  </w:style>
  <w:style w:type="numbering" w:customStyle="1" w:styleId="ImportedStyle1">
    <w:name w:val="Imported Style 1"/>
    <w:rsid w:val="00AD0982"/>
    <w:pPr>
      <w:numPr>
        <w:numId w:val="3"/>
      </w:numPr>
    </w:pPr>
  </w:style>
  <w:style w:type="numbering" w:customStyle="1" w:styleId="ImportedStyle2">
    <w:name w:val="Imported Style 2"/>
    <w:rsid w:val="00E224E7"/>
    <w:pPr>
      <w:numPr>
        <w:numId w:val="7"/>
      </w:numPr>
    </w:pPr>
  </w:style>
  <w:style w:type="paragraph" w:styleId="NormalWeb">
    <w:name w:val="Normal (Web)"/>
    <w:basedOn w:val="Normal"/>
    <w:uiPriority w:val="99"/>
    <w:unhideWhenUsed/>
    <w:rsid w:val="00774078"/>
    <w:pPr>
      <w:spacing w:before="100" w:beforeAutospacing="1" w:after="100" w:afterAutospacing="1"/>
    </w:pPr>
    <w:rPr>
      <w:rFonts w:ascii="Times New Roman" w:hAnsi="Times New Roman" w:cs="Times New Roman"/>
      <w:lang w:eastAsia="en-GB"/>
    </w:rPr>
  </w:style>
  <w:style w:type="character" w:customStyle="1" w:styleId="hiddengrammarerror">
    <w:name w:val="hiddengrammarerror"/>
    <w:basedOn w:val="DefaultParagraphFont"/>
    <w:rsid w:val="00774078"/>
  </w:style>
  <w:style w:type="character" w:customStyle="1" w:styleId="hiddenspellerror">
    <w:name w:val="hiddenspellerror"/>
    <w:basedOn w:val="DefaultParagraphFont"/>
    <w:rsid w:val="00774078"/>
  </w:style>
  <w:style w:type="paragraph" w:styleId="Header">
    <w:name w:val="header"/>
    <w:basedOn w:val="Normal"/>
    <w:link w:val="HeaderChar"/>
    <w:uiPriority w:val="99"/>
    <w:unhideWhenUsed/>
    <w:rsid w:val="00DE12F9"/>
    <w:pPr>
      <w:tabs>
        <w:tab w:val="center" w:pos="4513"/>
        <w:tab w:val="right" w:pos="9026"/>
      </w:tabs>
    </w:pPr>
  </w:style>
  <w:style w:type="character" w:customStyle="1" w:styleId="HeaderChar">
    <w:name w:val="Header Char"/>
    <w:basedOn w:val="DefaultParagraphFont"/>
    <w:link w:val="Header"/>
    <w:uiPriority w:val="99"/>
    <w:rsid w:val="00DE12F9"/>
  </w:style>
  <w:style w:type="paragraph" w:styleId="Footer">
    <w:name w:val="footer"/>
    <w:basedOn w:val="Normal"/>
    <w:link w:val="FooterChar"/>
    <w:uiPriority w:val="99"/>
    <w:unhideWhenUsed/>
    <w:rsid w:val="00DE12F9"/>
    <w:pPr>
      <w:tabs>
        <w:tab w:val="center" w:pos="4513"/>
        <w:tab w:val="right" w:pos="9026"/>
      </w:tabs>
    </w:pPr>
  </w:style>
  <w:style w:type="character" w:customStyle="1" w:styleId="FooterChar">
    <w:name w:val="Footer Char"/>
    <w:basedOn w:val="DefaultParagraphFont"/>
    <w:link w:val="Footer"/>
    <w:uiPriority w:val="99"/>
    <w:rsid w:val="00DE12F9"/>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link w:val="4GCharCharChar"/>
    <w:rsid w:val="00CE69C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CE69C6"/>
    <w:pPr>
      <w:spacing w:after="160" w:line="240" w:lineRule="exact"/>
      <w:jc w:val="both"/>
    </w:pPr>
    <w:rPr>
      <w:vertAlign w:val="superscript"/>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rsid w:val="00CE69C6"/>
    <w:rPr>
      <w:rFonts w:ascii="Times New Roman" w:eastAsia="Times New Roman" w:hAnsi="Times New Roman" w:cs="Times New Roman"/>
      <w:sz w:val="20"/>
      <w:szCs w:val="20"/>
      <w:lang w:val="en-AU"/>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CE69C6"/>
    <w:rPr>
      <w:rFonts w:ascii="Times New Roman" w:eastAsia="Times New Roman" w:hAnsi="Times New Roman" w:cs="Times New Roman"/>
      <w:sz w:val="20"/>
      <w:szCs w:val="20"/>
      <w:lang w:val="en-AU"/>
    </w:rPr>
  </w:style>
  <w:style w:type="character" w:customStyle="1" w:styleId="A9">
    <w:name w:val="A9"/>
    <w:uiPriority w:val="99"/>
    <w:rsid w:val="00CE69C6"/>
    <w:rPr>
      <w:rFonts w:cs="DINOT-Regular"/>
      <w:color w:val="000000"/>
      <w:sz w:val="21"/>
      <w:szCs w:val="21"/>
    </w:rPr>
  </w:style>
  <w:style w:type="character" w:customStyle="1" w:styleId="A7">
    <w:name w:val="A7"/>
    <w:uiPriority w:val="99"/>
    <w:rsid w:val="00CE69C6"/>
    <w:rPr>
      <w:rFonts w:cs="DINOT-Regular"/>
      <w:color w:val="000000"/>
      <w:sz w:val="19"/>
      <w:szCs w:val="19"/>
    </w:rPr>
  </w:style>
  <w:style w:type="paragraph" w:customStyle="1" w:styleId="PFNumLevel4">
    <w:name w:val="PF (Num) Level 4"/>
    <w:basedOn w:val="Normal"/>
    <w:rsid w:val="00CE69C6"/>
    <w:pPr>
      <w:numPr>
        <w:ilvl w:val="3"/>
        <w:numId w:val="11"/>
      </w:numPr>
      <w:tabs>
        <w:tab w:val="clear" w:pos="3697"/>
      </w:tabs>
      <w:spacing w:before="120" w:after="120" w:line="276" w:lineRule="auto"/>
      <w:ind w:left="1702" w:hanging="851"/>
    </w:pPr>
    <w:rPr>
      <w:rFonts w:ascii="Calibri" w:eastAsia="Times New Roman" w:hAnsi="Calibri" w:cs="Calibri"/>
      <w:color w:val="000000"/>
      <w:sz w:val="22"/>
      <w:szCs w:val="20"/>
      <w:lang w:val="en-AU"/>
    </w:rPr>
  </w:style>
  <w:style w:type="paragraph" w:customStyle="1" w:styleId="PFNumLevel1">
    <w:name w:val="PF (Num) Level 1"/>
    <w:basedOn w:val="Normal"/>
    <w:rsid w:val="00CE69C6"/>
    <w:pPr>
      <w:numPr>
        <w:numId w:val="11"/>
      </w:numP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71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3349</Characters>
  <Application>Microsoft Macintosh Word</Application>
  <DocSecurity>0</DocSecurity>
  <Lines>57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Christopher Brophy</cp:lastModifiedBy>
  <cp:revision>2</cp:revision>
  <cp:lastPrinted>2017-10-09T02:51:00Z</cp:lastPrinted>
  <dcterms:created xsi:type="dcterms:W3CDTF">2017-10-11T06:01:00Z</dcterms:created>
  <dcterms:modified xsi:type="dcterms:W3CDTF">2017-10-11T06:01:00Z</dcterms:modified>
</cp:coreProperties>
</file>