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7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237"/>
      </w:tblGrid>
      <w:tr w:rsidR="00FD5F87" w:rsidRPr="00583E01" w14:paraId="0DA0EB1F" w14:textId="77777777" w:rsidTr="003E119C">
        <w:trPr>
          <w:trHeight w:val="1146"/>
        </w:trPr>
        <w:tc>
          <w:tcPr>
            <w:tcW w:w="2835" w:type="dxa"/>
          </w:tcPr>
          <w:p w14:paraId="4C75A96D" w14:textId="77777777" w:rsidR="00FD5F87" w:rsidRPr="00583E01" w:rsidRDefault="00FD5F87" w:rsidP="00FD5F87">
            <w:r w:rsidRPr="00583E01">
              <w:rPr>
                <w:noProof/>
                <w:lang w:val="en-US"/>
              </w:rPr>
              <w:drawing>
                <wp:anchor distT="0" distB="0" distL="114300" distR="114300" simplePos="0" relativeHeight="251658240" behindDoc="0" locked="0" layoutInCell="1" allowOverlap="1" wp14:anchorId="2A08BF57" wp14:editId="2CA13DAE">
                  <wp:simplePos x="0" y="0"/>
                  <wp:positionH relativeFrom="margin">
                    <wp:posOffset>-17145</wp:posOffset>
                  </wp:positionH>
                  <wp:positionV relativeFrom="margin">
                    <wp:posOffset>70485</wp:posOffset>
                  </wp:positionV>
                  <wp:extent cx="1530985" cy="804545"/>
                  <wp:effectExtent l="0" t="0" r="0" b="8255"/>
                  <wp:wrapSquare wrapText="bothSides"/>
                  <wp:docPr id="5" name="Picture 5" descr="Depects a stylised map of Australia in black with several white lines curving across the map. The words 'Australian Cross Disability Alliance' are displayed vertically to the left of the map." title="Australian Cross Disability Alli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DA_Logo_Small copy.jpg"/>
                          <pic:cNvPicPr/>
                        </pic:nvPicPr>
                        <pic:blipFill>
                          <a:blip r:embed="rId8">
                            <a:extLst>
                              <a:ext uri="{28A0092B-C50C-407E-A947-70E740481C1C}">
                                <a14:useLocalDpi xmlns:a14="http://schemas.microsoft.com/office/drawing/2010/main" val="0"/>
                              </a:ext>
                            </a:extLst>
                          </a:blip>
                          <a:stretch>
                            <a:fillRect/>
                          </a:stretch>
                        </pic:blipFill>
                        <pic:spPr>
                          <a:xfrm>
                            <a:off x="0" y="0"/>
                            <a:ext cx="1530985" cy="804545"/>
                          </a:xfrm>
                          <a:prstGeom prst="rect">
                            <a:avLst/>
                          </a:prstGeom>
                        </pic:spPr>
                      </pic:pic>
                    </a:graphicData>
                  </a:graphic>
                </wp:anchor>
              </w:drawing>
            </w:r>
          </w:p>
        </w:tc>
        <w:tc>
          <w:tcPr>
            <w:tcW w:w="6237" w:type="dxa"/>
          </w:tcPr>
          <w:p w14:paraId="58F18B4B" w14:textId="77777777" w:rsidR="00FD5F87" w:rsidRPr="00FC6176" w:rsidRDefault="00FD5F87" w:rsidP="00FD5F87"/>
          <w:p w14:paraId="4579AE23" w14:textId="77777777" w:rsidR="003E119C" w:rsidRDefault="00FD5F87" w:rsidP="00FD5F87">
            <w:pPr>
              <w:pStyle w:val="Heading1"/>
              <w:outlineLvl w:val="0"/>
            </w:pPr>
            <w:r w:rsidRPr="00FD5F87">
              <w:t xml:space="preserve">Australian Cross Disability Alliance (ACDA) </w:t>
            </w:r>
            <w:r>
              <w:t xml:space="preserve">Delegates to Attend </w:t>
            </w:r>
            <w:r w:rsidRPr="00FD5F87">
              <w:t xml:space="preserve">Conference of States Parties </w:t>
            </w:r>
            <w:r>
              <w:t>to the Convention on the Rights of Persons with Disabilities</w:t>
            </w:r>
          </w:p>
          <w:p w14:paraId="681A5226" w14:textId="77777777" w:rsidR="00FD5F87" w:rsidRDefault="00FD5F87" w:rsidP="00FD5F87">
            <w:pPr>
              <w:pStyle w:val="Heading1"/>
              <w:outlineLvl w:val="0"/>
            </w:pPr>
            <w:r>
              <w:t>14 to 16 June 2016</w:t>
            </w:r>
            <w:r w:rsidR="003E119C">
              <w:t>, New York, USA</w:t>
            </w:r>
          </w:p>
          <w:p w14:paraId="54CE690D" w14:textId="77777777" w:rsidR="00FD5F87" w:rsidRPr="00FD5F87" w:rsidRDefault="00FD5F87" w:rsidP="00FD5F87"/>
        </w:tc>
      </w:tr>
    </w:tbl>
    <w:p w14:paraId="7168BE1B" w14:textId="77777777" w:rsidR="00FD5F87" w:rsidRDefault="00FD5F87" w:rsidP="00FD5F87"/>
    <w:p w14:paraId="5A51F457" w14:textId="77777777" w:rsidR="00FD5F87" w:rsidRPr="00FD5F87" w:rsidRDefault="00FD5F87" w:rsidP="00FD5F87"/>
    <w:p w14:paraId="1517820D" w14:textId="77777777" w:rsidR="006561C1" w:rsidRDefault="00120D71" w:rsidP="00FD5F87">
      <w:r>
        <w:t xml:space="preserve">A delegation </w:t>
      </w:r>
      <w:r w:rsidR="00FD5F87" w:rsidRPr="00FD5F87">
        <w:t>representing the Australian Cross Disability Alliance</w:t>
      </w:r>
      <w:r w:rsidR="00FD5F87">
        <w:t xml:space="preserve"> (ACDA)</w:t>
      </w:r>
      <w:r w:rsidR="00FD5F87" w:rsidRPr="00FD5F87">
        <w:t xml:space="preserve"> will attend the 9th Session of the Conference of States Parties (COSP)</w:t>
      </w:r>
      <w:r w:rsidR="00FD5F87">
        <w:t xml:space="preserve"> to the Convention on the Rights of Persons with Disabilities (CRPD)</w:t>
      </w:r>
      <w:r w:rsidR="00FD5F87" w:rsidRPr="00FD5F87">
        <w:t>. COSP runs from 14th to 16th June 2016 and will be held at the United Nations Headquarters in New York</w:t>
      </w:r>
      <w:r w:rsidR="00FD5F87">
        <w:t>.</w:t>
      </w:r>
      <w:r w:rsidR="006561C1">
        <w:t xml:space="preserve"> Significantly, 2016 will mark ten years since the United Nations’ adoption of the CRPD.</w:t>
      </w:r>
    </w:p>
    <w:p w14:paraId="41E4FB66" w14:textId="77777777" w:rsidR="006561C1" w:rsidRDefault="006561C1" w:rsidP="00FD5F87"/>
    <w:p w14:paraId="088D4742" w14:textId="77777777" w:rsidR="00FD5F87" w:rsidRDefault="00FD5F87" w:rsidP="00FD5F87">
      <w:r w:rsidRPr="00FD5F87">
        <w:t xml:space="preserve">The </w:t>
      </w:r>
      <w:r w:rsidR="00A043D1">
        <w:t>annual</w:t>
      </w:r>
      <w:r w:rsidR="00053E4C">
        <w:t xml:space="preserve"> </w:t>
      </w:r>
      <w:r w:rsidRPr="00FD5F87">
        <w:t>conference invites delegates from signatories to the UN CRPD and representa</w:t>
      </w:r>
      <w:r>
        <w:t>tives from civil society organis</w:t>
      </w:r>
      <w:r w:rsidRPr="00FD5F87">
        <w:t xml:space="preserve">ations </w:t>
      </w:r>
      <w:r w:rsidR="006561C1">
        <w:t xml:space="preserve">and Governments </w:t>
      </w:r>
      <w:r w:rsidRPr="00FD5F87">
        <w:t>around the world to discuss implementation of the CRPD and related in</w:t>
      </w:r>
      <w:r>
        <w:t xml:space="preserve">ternational development issues. </w:t>
      </w:r>
      <w:r w:rsidR="006561C1">
        <w:t xml:space="preserve">The overall theme for the conference is </w:t>
      </w:r>
      <w:r w:rsidR="006561C1" w:rsidRPr="006561C1">
        <w:t>“</w:t>
      </w:r>
      <w:r w:rsidR="006561C1" w:rsidRPr="006561C1">
        <w:rPr>
          <w:i/>
        </w:rPr>
        <w:t>Implementing the 2030 development agenda for all persons with disabilities: Leaving no one behind</w:t>
      </w:r>
      <w:r w:rsidR="006561C1" w:rsidRPr="006561C1">
        <w:t>”</w:t>
      </w:r>
      <w:r w:rsidR="006561C1">
        <w:t>. Thematic d</w:t>
      </w:r>
      <w:r>
        <w:t xml:space="preserve">iscussions and </w:t>
      </w:r>
      <w:r w:rsidR="006561C1">
        <w:t>side events will address the four subthemes:</w:t>
      </w:r>
    </w:p>
    <w:p w14:paraId="2EF3623B" w14:textId="77777777" w:rsidR="006561C1" w:rsidRDefault="006561C1" w:rsidP="00FD5F87"/>
    <w:p w14:paraId="4A0C2E33" w14:textId="77777777" w:rsidR="006561C1" w:rsidRDefault="006561C1" w:rsidP="006561C1">
      <w:pPr>
        <w:pStyle w:val="ListParagraph"/>
        <w:numPr>
          <w:ilvl w:val="0"/>
          <w:numId w:val="2"/>
        </w:numPr>
      </w:pPr>
      <w:r>
        <w:t>Eliminating poverty and inequality for all persons with disabilities</w:t>
      </w:r>
    </w:p>
    <w:p w14:paraId="50554047" w14:textId="77777777" w:rsidR="006561C1" w:rsidRDefault="006561C1" w:rsidP="006561C1">
      <w:pPr>
        <w:pStyle w:val="ListParagraph"/>
        <w:numPr>
          <w:ilvl w:val="0"/>
          <w:numId w:val="2"/>
        </w:numPr>
      </w:pPr>
      <w:r>
        <w:t>Promoting the rights of persons with mental and intellectual disabilities</w:t>
      </w:r>
    </w:p>
    <w:p w14:paraId="718FD741" w14:textId="77777777" w:rsidR="006561C1" w:rsidRDefault="006561C1" w:rsidP="006561C1">
      <w:pPr>
        <w:pStyle w:val="ListParagraph"/>
        <w:numPr>
          <w:ilvl w:val="0"/>
          <w:numId w:val="2"/>
        </w:numPr>
      </w:pPr>
      <w:r>
        <w:t>Enhancing accessibility to information and technology and inclusive development</w:t>
      </w:r>
    </w:p>
    <w:p w14:paraId="3641D54B" w14:textId="77777777" w:rsidR="006561C1" w:rsidRDefault="006561C1" w:rsidP="006561C1">
      <w:pPr>
        <w:pStyle w:val="ListParagraph"/>
        <w:numPr>
          <w:ilvl w:val="0"/>
          <w:numId w:val="2"/>
        </w:numPr>
      </w:pPr>
      <w:r>
        <w:t>Celebrating the 10th anniversary of the adoption of the CRPD</w:t>
      </w:r>
    </w:p>
    <w:p w14:paraId="16A081AE" w14:textId="77777777" w:rsidR="00A043D1" w:rsidRDefault="00A043D1" w:rsidP="006D4DF1">
      <w:pPr>
        <w:pStyle w:val="Heading2"/>
      </w:pPr>
    </w:p>
    <w:p w14:paraId="269BA51D" w14:textId="77777777" w:rsidR="00A043D1" w:rsidRPr="00FD5F87" w:rsidRDefault="00A043D1" w:rsidP="00A043D1">
      <w:pPr>
        <w:pStyle w:val="Heading2"/>
      </w:pPr>
      <w:r w:rsidRPr="00FD5F87">
        <w:t>About the Australian Cross Disability Alliance (ACDA)</w:t>
      </w:r>
    </w:p>
    <w:p w14:paraId="3C1A0627" w14:textId="77777777" w:rsidR="00A043D1" w:rsidRDefault="00A043D1" w:rsidP="00A043D1"/>
    <w:p w14:paraId="4D6ADDFC" w14:textId="77777777" w:rsidR="00A043D1" w:rsidRPr="00FD5F87" w:rsidRDefault="00A043D1" w:rsidP="00A043D1">
      <w:r w:rsidRPr="006561C1">
        <w:t>The Australian Cross Disability Alliance (ACDA) is an innovative alliance of four national Disab</w:t>
      </w:r>
      <w:r w:rsidR="00120D71">
        <w:t>led Person’s Organisations (DPOs) in Australia. The four DPO</w:t>
      </w:r>
      <w:r w:rsidRPr="006561C1">
        <w:t>s that</w:t>
      </w:r>
      <w:r w:rsidRPr="00583E01">
        <w:t xml:space="preserve"> founded, and </w:t>
      </w:r>
      <w:r w:rsidR="00120D71">
        <w:t>comprise</w:t>
      </w:r>
      <w:r w:rsidRPr="00583E01">
        <w:t xml:space="preserve"> the ACDA are: Women </w:t>
      </w:r>
      <w:proofErr w:type="gramStart"/>
      <w:r w:rsidRPr="00583E01">
        <w:t>With</w:t>
      </w:r>
      <w:proofErr w:type="gramEnd"/>
      <w:r w:rsidRPr="00583E01">
        <w:t xml:space="preserve"> Disabilities Australia (WWDA); National Ethnic Disability Alliance (NEDA); First Peoples Disability Network Australia (FPDNA); and, People with Disability Australia (PWDA). The ACDA is funded by the Australian Government as the national representative structure </w:t>
      </w:r>
      <w:r>
        <w:t xml:space="preserve">of and </w:t>
      </w:r>
      <w:r w:rsidRPr="00583E01">
        <w:t>for all people with disability and is the recognised coordinating point between Government/s and other stakeholders, for consultation, engagement with, and advice regarding people with disability in Australia.</w:t>
      </w:r>
    </w:p>
    <w:p w14:paraId="17D2E1E5" w14:textId="77777777" w:rsidR="00A043D1" w:rsidRPr="00A043D1" w:rsidRDefault="00A043D1" w:rsidP="00A043D1"/>
    <w:p w14:paraId="1030BD66" w14:textId="77777777" w:rsidR="006D4DF1" w:rsidRPr="00053E4C" w:rsidRDefault="006D4DF1" w:rsidP="006D4DF1">
      <w:pPr>
        <w:pStyle w:val="Heading2"/>
      </w:pPr>
      <w:r>
        <w:t xml:space="preserve">Delegation </w:t>
      </w:r>
      <w:r w:rsidRPr="00053E4C">
        <w:t>Activities</w:t>
      </w:r>
    </w:p>
    <w:p w14:paraId="38DEB62A" w14:textId="77777777" w:rsidR="006D4DF1" w:rsidRPr="00053E4C" w:rsidRDefault="006D4DF1" w:rsidP="006D4DF1">
      <w:pPr>
        <w:widowControl w:val="0"/>
        <w:rPr>
          <w:rFonts w:cs="Arial"/>
          <w:b/>
        </w:rPr>
      </w:pPr>
    </w:p>
    <w:p w14:paraId="52FF475E" w14:textId="77777777" w:rsidR="006D4DF1" w:rsidRDefault="006D4DF1" w:rsidP="006D4DF1">
      <w:r>
        <w:t xml:space="preserve">The ACDA delegation will undertake significant work at COSP CRPD, including hosting and co-hosting side events; attending and participating in pre-arranged high-level meetings; speaking at a range of side events being hosted and co-hosted by Governments, international organisations and civil society; as well as networking and stakeholder engagement. Critically, young people with disability on the ACDA delegation will be involved in the UNFPA launch event of the ‘WE DECIDE’ Global Program on Youth with Disability, which the ACDA, in conjunction with young Australians with disability, helped to establish and develop. Women </w:t>
      </w:r>
      <w:proofErr w:type="gramStart"/>
      <w:r>
        <w:t>With</w:t>
      </w:r>
      <w:proofErr w:type="gramEnd"/>
      <w:r>
        <w:t xml:space="preserve"> Disabilities Australia (WWDA) has been invited by UNFPA to officially co-host the formal UNFPA Launch Event. The COSP events which the ACDA has formal involvement in at this stage, include:</w:t>
      </w:r>
    </w:p>
    <w:p w14:paraId="2661C062" w14:textId="77777777" w:rsidR="006D4DF1" w:rsidRDefault="006D4DF1" w:rsidP="006D4DF1"/>
    <w:p w14:paraId="0F1E4446" w14:textId="77777777" w:rsidR="006D4DF1" w:rsidRPr="008F6AAF" w:rsidRDefault="006D4DF1" w:rsidP="006D4DF1">
      <w:pPr>
        <w:pStyle w:val="ListParagraph"/>
        <w:numPr>
          <w:ilvl w:val="0"/>
          <w:numId w:val="3"/>
        </w:numPr>
        <w:jc w:val="both"/>
        <w:outlineLvl w:val="9"/>
      </w:pPr>
      <w:r>
        <w:t>Side e</w:t>
      </w:r>
      <w:r w:rsidRPr="008F6AAF">
        <w:t xml:space="preserve">vent: </w:t>
      </w:r>
      <w:r w:rsidRPr="008F6AAF">
        <w:rPr>
          <w:i/>
        </w:rPr>
        <w:t xml:space="preserve">‘Article 32: a multi-county discussion on its impact </w:t>
      </w:r>
      <w:r w:rsidR="00822A51">
        <w:rPr>
          <w:i/>
        </w:rPr>
        <w:t xml:space="preserve">on </w:t>
      </w:r>
      <w:r w:rsidRPr="008F6AAF">
        <w:rPr>
          <w:i/>
        </w:rPr>
        <w:t>bilateral development aid’</w:t>
      </w:r>
      <w:r w:rsidRPr="008F6AAF">
        <w:t xml:space="preserve"> - Council of Canadians with Disabilities, Disability Rights Fund, ACDA (People with Disability Australia)</w:t>
      </w:r>
    </w:p>
    <w:p w14:paraId="172DEEA6" w14:textId="77777777" w:rsidR="006D4DF1" w:rsidRPr="008F6AAF" w:rsidRDefault="006D4DF1" w:rsidP="006D4DF1">
      <w:pPr>
        <w:pStyle w:val="ListParagraph"/>
        <w:numPr>
          <w:ilvl w:val="0"/>
          <w:numId w:val="3"/>
        </w:numPr>
        <w:jc w:val="both"/>
        <w:outlineLvl w:val="9"/>
      </w:pPr>
      <w:r>
        <w:t>Side e</w:t>
      </w:r>
      <w:r w:rsidRPr="008F6AAF">
        <w:t xml:space="preserve">vent: </w:t>
      </w:r>
      <w:r w:rsidRPr="008F6AAF">
        <w:rPr>
          <w:i/>
        </w:rPr>
        <w:t>‘Global Launch of WE DECIDE Programme to support Young Persons with Disabilities for Equal Rights and a Life Free of Violence’</w:t>
      </w:r>
      <w:r w:rsidRPr="008F6AAF">
        <w:t xml:space="preserve"> – UNFPA, ACDA (Women </w:t>
      </w:r>
      <w:proofErr w:type="gramStart"/>
      <w:r w:rsidRPr="008F6AAF">
        <w:t>With</w:t>
      </w:r>
      <w:proofErr w:type="gramEnd"/>
      <w:r w:rsidRPr="008F6AAF">
        <w:t xml:space="preserve"> Disabilities Australia)</w:t>
      </w:r>
    </w:p>
    <w:p w14:paraId="58291924" w14:textId="77777777" w:rsidR="006D4DF1" w:rsidRPr="008F6AAF" w:rsidRDefault="006D4DF1" w:rsidP="006D4DF1">
      <w:pPr>
        <w:pStyle w:val="ListParagraph"/>
        <w:numPr>
          <w:ilvl w:val="0"/>
          <w:numId w:val="3"/>
        </w:numPr>
        <w:jc w:val="both"/>
        <w:outlineLvl w:val="9"/>
      </w:pPr>
      <w:r w:rsidRPr="008F6AAF">
        <w:t xml:space="preserve">Side </w:t>
      </w:r>
      <w:r>
        <w:t>e</w:t>
      </w:r>
      <w:r w:rsidRPr="008F6AAF">
        <w:t xml:space="preserve">vent: </w:t>
      </w:r>
      <w:r w:rsidRPr="008F6AAF">
        <w:rPr>
          <w:i/>
        </w:rPr>
        <w:t>‘The indefinite detention of people with disability in Australia’</w:t>
      </w:r>
      <w:r w:rsidRPr="008F6AAF">
        <w:t xml:space="preserve"> - ACDA (First Peoples Disability Network Australia, People with Disability Australia)</w:t>
      </w:r>
    </w:p>
    <w:p w14:paraId="3BB654D1" w14:textId="77777777" w:rsidR="006D4DF1" w:rsidRDefault="006D4DF1" w:rsidP="006D4DF1">
      <w:pPr>
        <w:pStyle w:val="ListParagraph"/>
        <w:numPr>
          <w:ilvl w:val="0"/>
          <w:numId w:val="3"/>
        </w:numPr>
        <w:jc w:val="both"/>
        <w:outlineLvl w:val="9"/>
      </w:pPr>
      <w:r w:rsidRPr="008F6AAF">
        <w:t xml:space="preserve">Workshop: </w:t>
      </w:r>
      <w:r w:rsidRPr="008F6AAF">
        <w:rPr>
          <w:i/>
        </w:rPr>
        <w:t>‘Workshop on the Measurement of Disability’</w:t>
      </w:r>
      <w:r w:rsidRPr="008F6AAF">
        <w:t xml:space="preserve"> – Washington Group on Disability Statistics, UNICEF, International Disability Alliance </w:t>
      </w:r>
    </w:p>
    <w:p w14:paraId="5CE0AE7D" w14:textId="77777777" w:rsidR="006D4DF1" w:rsidRDefault="006D4DF1" w:rsidP="006D4DF1">
      <w:pPr>
        <w:pStyle w:val="ListParagraph"/>
        <w:jc w:val="both"/>
        <w:outlineLvl w:val="9"/>
      </w:pPr>
    </w:p>
    <w:p w14:paraId="3292E613" w14:textId="77777777" w:rsidR="006561C1" w:rsidRDefault="006561C1" w:rsidP="006561C1">
      <w:pPr>
        <w:pStyle w:val="Heading2"/>
      </w:pPr>
      <w:r>
        <w:t>Australian Cross Disability Alliance (ACDA) Delegation</w:t>
      </w:r>
    </w:p>
    <w:p w14:paraId="4891399F" w14:textId="77777777" w:rsidR="006561C1" w:rsidRDefault="006561C1" w:rsidP="006561C1">
      <w:pPr>
        <w:widowControl w:val="0"/>
        <w:rPr>
          <w:rFonts w:cs="Arial"/>
        </w:rPr>
      </w:pPr>
    </w:p>
    <w:p w14:paraId="065C76FC" w14:textId="77777777" w:rsidR="00A043D1" w:rsidRDefault="006561C1" w:rsidP="00053E4C">
      <w:pPr>
        <w:widowControl w:val="0"/>
        <w:rPr>
          <w:rFonts w:cs="Arial"/>
        </w:rPr>
      </w:pPr>
      <w:r>
        <w:rPr>
          <w:rFonts w:cs="Arial"/>
        </w:rPr>
        <w:t xml:space="preserve">The ACDA will be represented at COSP CRPD by </w:t>
      </w:r>
      <w:r w:rsidR="00D20C70">
        <w:rPr>
          <w:rFonts w:cs="Arial"/>
        </w:rPr>
        <w:t>ten</w:t>
      </w:r>
      <w:r w:rsidR="00053E4C">
        <w:rPr>
          <w:rFonts w:cs="Arial"/>
        </w:rPr>
        <w:t xml:space="preserve"> delegates. The delegation represents</w:t>
      </w:r>
      <w:r>
        <w:rPr>
          <w:rFonts w:cs="Arial"/>
        </w:rPr>
        <w:t xml:space="preserve"> a diverse cross-section of people with disability and </w:t>
      </w:r>
      <w:r w:rsidR="00053E4C">
        <w:rPr>
          <w:rFonts w:cs="Arial"/>
        </w:rPr>
        <w:t xml:space="preserve">representation from </w:t>
      </w:r>
      <w:r>
        <w:rPr>
          <w:rFonts w:cs="Arial"/>
        </w:rPr>
        <w:t xml:space="preserve">the four </w:t>
      </w:r>
      <w:r w:rsidR="00053E4C">
        <w:rPr>
          <w:rFonts w:cs="Arial"/>
        </w:rPr>
        <w:t>founding ACDA organisations</w:t>
      </w:r>
      <w:r w:rsidR="006D4DF1">
        <w:rPr>
          <w:rFonts w:cs="Arial"/>
        </w:rPr>
        <w:t xml:space="preserve">. </w:t>
      </w:r>
      <w:r w:rsidR="00053E4C">
        <w:rPr>
          <w:rFonts w:cs="Arial"/>
        </w:rPr>
        <w:t xml:space="preserve">Consistent with the </w:t>
      </w:r>
      <w:r w:rsidR="006D4DF1">
        <w:rPr>
          <w:rFonts w:cs="Arial"/>
        </w:rPr>
        <w:t>thematic focus</w:t>
      </w:r>
      <w:r w:rsidR="00053E4C">
        <w:rPr>
          <w:rFonts w:cs="Arial"/>
        </w:rPr>
        <w:t xml:space="preserve"> of COSP this year, the delegation includes strong representation of Aboriginal persons with </w:t>
      </w:r>
      <w:r w:rsidR="00053E4C">
        <w:rPr>
          <w:rFonts w:cs="Arial"/>
        </w:rPr>
        <w:lastRenderedPageBreak/>
        <w:t xml:space="preserve">disability; women with disability; young people with disability, people with specific lived experience and knowledge relating to </w:t>
      </w:r>
      <w:r w:rsidR="00053E4C" w:rsidRPr="003E55EF">
        <w:rPr>
          <w:rFonts w:cs="Arial"/>
        </w:rPr>
        <w:t xml:space="preserve">accessibility </w:t>
      </w:r>
      <w:r w:rsidR="00053E4C">
        <w:rPr>
          <w:rFonts w:cs="Arial"/>
        </w:rPr>
        <w:t>of</w:t>
      </w:r>
      <w:r w:rsidR="00053E4C" w:rsidRPr="003E55EF">
        <w:rPr>
          <w:rFonts w:cs="Arial"/>
        </w:rPr>
        <w:t xml:space="preserve"> information and technology</w:t>
      </w:r>
      <w:r w:rsidR="00053E4C">
        <w:rPr>
          <w:rFonts w:cs="Arial"/>
        </w:rPr>
        <w:t xml:space="preserve">; and people with significant expertise in </w:t>
      </w:r>
      <w:r w:rsidR="00053E4C" w:rsidRPr="003E55EF">
        <w:rPr>
          <w:rFonts w:cs="Arial"/>
        </w:rPr>
        <w:t>the 2030 development agenda</w:t>
      </w:r>
      <w:r w:rsidR="00053E4C">
        <w:rPr>
          <w:rFonts w:cs="Arial"/>
        </w:rPr>
        <w:t xml:space="preserve">. Critically, the ACDA delegation models </w:t>
      </w:r>
      <w:r w:rsidR="00053E4C" w:rsidRPr="00EF6558">
        <w:rPr>
          <w:rFonts w:cs="Arial"/>
        </w:rPr>
        <w:t xml:space="preserve">people with disability </w:t>
      </w:r>
      <w:r w:rsidR="00053E4C">
        <w:rPr>
          <w:rFonts w:cs="Arial"/>
        </w:rPr>
        <w:t>as</w:t>
      </w:r>
      <w:r w:rsidR="00053E4C" w:rsidRPr="00EF6558">
        <w:rPr>
          <w:rFonts w:cs="Arial"/>
        </w:rPr>
        <w:t xml:space="preserve"> the key interlocutors in the implementation and monitoring of the CRPD.</w:t>
      </w:r>
      <w:r w:rsidR="00A043D1">
        <w:rPr>
          <w:rFonts w:cs="Arial"/>
        </w:rPr>
        <w:t xml:space="preserve"> The ACDA thanks the Australian Human Rights Commission for providing financial assistance for ACDA delegates to attend COSP CRPD.</w:t>
      </w:r>
    </w:p>
    <w:p w14:paraId="244D5C71" w14:textId="77777777" w:rsidR="00A043D1" w:rsidRDefault="00A043D1" w:rsidP="00053E4C">
      <w:pPr>
        <w:widowControl w:val="0"/>
        <w:rPr>
          <w:rFonts w:cs="Arial"/>
        </w:rPr>
      </w:pPr>
    </w:p>
    <w:p w14:paraId="46E02C0C" w14:textId="77777777" w:rsidR="00053E4C" w:rsidRDefault="00053E4C" w:rsidP="00053E4C">
      <w:pPr>
        <w:widowControl w:val="0"/>
        <w:rPr>
          <w:rFonts w:cs="Arial"/>
        </w:rPr>
      </w:pPr>
      <w:r>
        <w:rPr>
          <w:rFonts w:cs="Arial"/>
        </w:rPr>
        <w:t xml:space="preserve">The ACDA delegation </w:t>
      </w:r>
      <w:r w:rsidR="00A043D1">
        <w:rPr>
          <w:rFonts w:cs="Arial"/>
        </w:rPr>
        <w:t>is listed below in alphabetical order:</w:t>
      </w:r>
    </w:p>
    <w:p w14:paraId="2106AFC3" w14:textId="77777777" w:rsidR="00053E4C" w:rsidRDefault="00053E4C" w:rsidP="00053E4C">
      <w:pPr>
        <w:widowControl w:val="0"/>
        <w:rPr>
          <w:rFonts w:cs="Arial"/>
        </w:rPr>
      </w:pPr>
    </w:p>
    <w:tbl>
      <w:tblPr>
        <w:tblStyle w:val="TableGrid"/>
        <w:tblW w:w="0" w:type="auto"/>
        <w:tblLayout w:type="fixed"/>
        <w:tblLook w:val="04A0" w:firstRow="1" w:lastRow="0" w:firstColumn="1" w:lastColumn="0" w:noHBand="0" w:noVBand="1"/>
      </w:tblPr>
      <w:tblGrid>
        <w:gridCol w:w="1696"/>
        <w:gridCol w:w="7314"/>
      </w:tblGrid>
      <w:tr w:rsidR="006D4DF1" w14:paraId="19998520" w14:textId="77777777" w:rsidTr="006D4DF1">
        <w:trPr>
          <w:trHeight w:val="1653"/>
        </w:trPr>
        <w:tc>
          <w:tcPr>
            <w:tcW w:w="1696" w:type="dxa"/>
            <w:vAlign w:val="center"/>
          </w:tcPr>
          <w:p w14:paraId="189198CB" w14:textId="77777777" w:rsidR="002C6500" w:rsidRDefault="002C6500" w:rsidP="006D4DF1">
            <w:pPr>
              <w:widowControl w:val="0"/>
              <w:rPr>
                <w:rFonts w:cs="Arial"/>
                <w:b/>
              </w:rPr>
            </w:pPr>
            <w:r>
              <w:rPr>
                <w:noProof/>
                <w:sz w:val="18"/>
                <w:szCs w:val="18"/>
                <w:lang w:val="en-US"/>
              </w:rPr>
              <w:drawing>
                <wp:inline distT="0" distB="0" distL="0" distR="0" wp14:anchorId="7D5E848A" wp14:editId="2E0FA40F">
                  <wp:extent cx="921191" cy="939800"/>
                  <wp:effectExtent l="0" t="0" r="0" b="0"/>
                  <wp:docPr id="15" name="Picture 15" title="Photograph of Scott A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1 2.jpeg"/>
                          <pic:cNvPicPr/>
                        </pic:nvPicPr>
                        <pic:blipFill>
                          <a:blip r:embed="rId9">
                            <a:extLst>
                              <a:ext uri="{28A0092B-C50C-407E-A947-70E740481C1C}">
                                <a14:useLocalDpi xmlns:a14="http://schemas.microsoft.com/office/drawing/2010/main" val="0"/>
                              </a:ext>
                            </a:extLst>
                          </a:blip>
                          <a:stretch>
                            <a:fillRect/>
                          </a:stretch>
                        </pic:blipFill>
                        <pic:spPr>
                          <a:xfrm>
                            <a:off x="0" y="0"/>
                            <a:ext cx="926399" cy="945114"/>
                          </a:xfrm>
                          <a:prstGeom prst="rect">
                            <a:avLst/>
                          </a:prstGeom>
                        </pic:spPr>
                      </pic:pic>
                    </a:graphicData>
                  </a:graphic>
                </wp:inline>
              </w:drawing>
            </w:r>
          </w:p>
        </w:tc>
        <w:tc>
          <w:tcPr>
            <w:tcW w:w="7314" w:type="dxa"/>
            <w:vAlign w:val="center"/>
          </w:tcPr>
          <w:p w14:paraId="249F6C21" w14:textId="77777777" w:rsidR="006D4DF1" w:rsidRPr="002C6500" w:rsidRDefault="006D4DF1" w:rsidP="006D4DF1">
            <w:pPr>
              <w:widowControl w:val="0"/>
              <w:rPr>
                <w:rFonts w:cs="Arial"/>
                <w:b/>
              </w:rPr>
            </w:pPr>
            <w:r w:rsidRPr="002C6500">
              <w:rPr>
                <w:rFonts w:cs="Arial"/>
                <w:b/>
              </w:rPr>
              <w:t>Scott Avery</w:t>
            </w:r>
          </w:p>
          <w:p w14:paraId="1303F34D" w14:textId="77777777" w:rsidR="002C6500" w:rsidRPr="006D4DF1" w:rsidRDefault="006D4DF1" w:rsidP="006D4DF1">
            <w:pPr>
              <w:widowControl w:val="0"/>
              <w:rPr>
                <w:rFonts w:cs="Arial"/>
              </w:rPr>
            </w:pPr>
            <w:r w:rsidRPr="002C6500">
              <w:rPr>
                <w:rFonts w:cs="Arial"/>
              </w:rPr>
              <w:t>Scott is the Policy and Research Director at First Peoples Disability Network (Australia). He has an extensive career in public policy in Aboriginal and Torres Strait Islander affairs, health, disability, justice and education.</w:t>
            </w:r>
          </w:p>
        </w:tc>
      </w:tr>
      <w:tr w:rsidR="006D4DF1" w14:paraId="128261A1" w14:textId="77777777" w:rsidTr="006D4DF1">
        <w:tc>
          <w:tcPr>
            <w:tcW w:w="1696" w:type="dxa"/>
            <w:vAlign w:val="center"/>
          </w:tcPr>
          <w:p w14:paraId="3194E049" w14:textId="77777777" w:rsidR="006D4DF1" w:rsidRDefault="002C6500" w:rsidP="006D4DF1">
            <w:pPr>
              <w:widowControl w:val="0"/>
              <w:rPr>
                <w:rFonts w:cs="Arial"/>
                <w:b/>
              </w:rPr>
            </w:pPr>
            <w:r w:rsidRPr="00AB2413">
              <w:rPr>
                <w:rFonts w:ascii="Arial" w:hAnsi="Arial" w:cs="Arial"/>
                <w:noProof/>
                <w:sz w:val="18"/>
                <w:szCs w:val="18"/>
                <w:lang w:val="en-US"/>
              </w:rPr>
              <w:drawing>
                <wp:inline distT="0" distB="0" distL="0" distR="0" wp14:anchorId="2915AC17" wp14:editId="3F77C3A0">
                  <wp:extent cx="915425" cy="995578"/>
                  <wp:effectExtent l="0" t="0" r="0" b="0"/>
                  <wp:docPr id="79" name="Picture 79" title="Photograph of Cashelle Du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sh1 2.JPG"/>
                          <pic:cNvPicPr/>
                        </pic:nvPicPr>
                        <pic:blipFill>
                          <a:blip r:embed="rId10">
                            <a:extLst>
                              <a:ext uri="{28A0092B-C50C-407E-A947-70E740481C1C}">
                                <a14:useLocalDpi xmlns:a14="http://schemas.microsoft.com/office/drawing/2010/main"/>
                              </a:ext>
                            </a:extLst>
                          </a:blip>
                          <a:stretch>
                            <a:fillRect/>
                          </a:stretch>
                        </pic:blipFill>
                        <pic:spPr>
                          <a:xfrm>
                            <a:off x="0" y="0"/>
                            <a:ext cx="924117" cy="1005031"/>
                          </a:xfrm>
                          <a:prstGeom prst="rect">
                            <a:avLst/>
                          </a:prstGeom>
                          <a:noFill/>
                          <a:ln>
                            <a:noFill/>
                          </a:ln>
                        </pic:spPr>
                      </pic:pic>
                    </a:graphicData>
                  </a:graphic>
                </wp:inline>
              </w:drawing>
            </w:r>
          </w:p>
        </w:tc>
        <w:tc>
          <w:tcPr>
            <w:tcW w:w="7314" w:type="dxa"/>
            <w:vAlign w:val="center"/>
          </w:tcPr>
          <w:p w14:paraId="376D2B2F" w14:textId="77777777" w:rsidR="006D4DF1" w:rsidRPr="002C6500" w:rsidRDefault="006D4DF1" w:rsidP="006D4DF1">
            <w:pPr>
              <w:widowControl w:val="0"/>
              <w:rPr>
                <w:rFonts w:cs="Arial"/>
                <w:b/>
              </w:rPr>
            </w:pPr>
            <w:r w:rsidRPr="002C6500">
              <w:rPr>
                <w:rFonts w:cs="Arial"/>
                <w:b/>
              </w:rPr>
              <w:t>Cashelle Dunn</w:t>
            </w:r>
          </w:p>
          <w:p w14:paraId="721E7BAB" w14:textId="77777777" w:rsidR="002C6500" w:rsidRDefault="006D4DF1" w:rsidP="006D4DF1">
            <w:pPr>
              <w:widowControl w:val="0"/>
              <w:rPr>
                <w:rFonts w:cs="Arial"/>
              </w:rPr>
            </w:pPr>
            <w:r w:rsidRPr="002C6500">
              <w:rPr>
                <w:rFonts w:cs="Arial"/>
              </w:rPr>
              <w:t xml:space="preserve">Cashelle is completing a degree in Human Rights at Monash University, and is working part time as Manager of the </w:t>
            </w:r>
            <w:r>
              <w:rPr>
                <w:rFonts w:cs="Arial"/>
              </w:rPr>
              <w:t xml:space="preserve">Women </w:t>
            </w:r>
            <w:proofErr w:type="gramStart"/>
            <w:r>
              <w:rPr>
                <w:rFonts w:cs="Arial"/>
              </w:rPr>
              <w:t>With</w:t>
            </w:r>
            <w:proofErr w:type="gramEnd"/>
            <w:r>
              <w:rPr>
                <w:rFonts w:cs="Arial"/>
              </w:rPr>
              <w:t xml:space="preserve"> Disabilities Australia (WWDA) </w:t>
            </w:r>
            <w:r w:rsidRPr="002C6500">
              <w:rPr>
                <w:rFonts w:cs="Arial"/>
              </w:rPr>
              <w:t>Youth Network, which she sees as a critical mechanism to enable girls and young women with disability to participate fully in economic, social and political development, and to experience full and effective enjoyment of their human rights.</w:t>
            </w:r>
          </w:p>
          <w:p w14:paraId="167B47E9" w14:textId="77777777" w:rsidR="006D4DF1" w:rsidRPr="006D4DF1" w:rsidRDefault="006D4DF1" w:rsidP="006D4DF1">
            <w:pPr>
              <w:widowControl w:val="0"/>
              <w:rPr>
                <w:rFonts w:cs="Arial"/>
              </w:rPr>
            </w:pPr>
          </w:p>
        </w:tc>
      </w:tr>
      <w:tr w:rsidR="006D4DF1" w14:paraId="39A3791C" w14:textId="77777777" w:rsidTr="006D4DF1">
        <w:trPr>
          <w:trHeight w:val="1542"/>
        </w:trPr>
        <w:tc>
          <w:tcPr>
            <w:tcW w:w="1696" w:type="dxa"/>
            <w:vAlign w:val="center"/>
          </w:tcPr>
          <w:p w14:paraId="2EE828DE" w14:textId="77777777" w:rsidR="002C6500" w:rsidRDefault="002C6500" w:rsidP="006D4DF1">
            <w:pPr>
              <w:widowControl w:val="0"/>
              <w:rPr>
                <w:rFonts w:cs="Arial"/>
                <w:b/>
              </w:rPr>
            </w:pPr>
            <w:r w:rsidRPr="00945A2C">
              <w:rPr>
                <w:noProof/>
                <w:sz w:val="18"/>
                <w:szCs w:val="18"/>
                <w:lang w:val="en-US"/>
              </w:rPr>
              <w:drawing>
                <wp:inline distT="0" distB="0" distL="0" distR="0" wp14:anchorId="70989FB9" wp14:editId="2A346ACE">
                  <wp:extent cx="897996" cy="862076"/>
                  <wp:effectExtent l="0" t="0" r="0" b="1905"/>
                  <wp:docPr id="7" name="Picture 7" title="Photograph of Samantha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F 2.jpg"/>
                          <pic:cNvPicPr/>
                        </pic:nvPicPr>
                        <pic:blipFill>
                          <a:blip r:embed="rId11">
                            <a:extLst>
                              <a:ext uri="{28A0092B-C50C-407E-A947-70E740481C1C}">
                                <a14:useLocalDpi xmlns:a14="http://schemas.microsoft.com/office/drawing/2010/main" val="0"/>
                              </a:ext>
                            </a:extLst>
                          </a:blip>
                          <a:stretch>
                            <a:fillRect/>
                          </a:stretch>
                        </pic:blipFill>
                        <pic:spPr>
                          <a:xfrm>
                            <a:off x="0" y="0"/>
                            <a:ext cx="908361" cy="872026"/>
                          </a:xfrm>
                          <a:prstGeom prst="rect">
                            <a:avLst/>
                          </a:prstGeom>
                        </pic:spPr>
                      </pic:pic>
                    </a:graphicData>
                  </a:graphic>
                </wp:inline>
              </w:drawing>
            </w:r>
          </w:p>
        </w:tc>
        <w:tc>
          <w:tcPr>
            <w:tcW w:w="7314" w:type="dxa"/>
            <w:vAlign w:val="center"/>
          </w:tcPr>
          <w:p w14:paraId="1B749C26" w14:textId="77777777" w:rsidR="006D4DF1" w:rsidRPr="002C6500" w:rsidRDefault="006D4DF1" w:rsidP="006D4DF1">
            <w:pPr>
              <w:widowControl w:val="0"/>
              <w:rPr>
                <w:rFonts w:cs="Arial"/>
                <w:b/>
              </w:rPr>
            </w:pPr>
            <w:r w:rsidRPr="002C6500">
              <w:rPr>
                <w:rFonts w:cs="Arial"/>
                <w:b/>
              </w:rPr>
              <w:t>Samantha French</w:t>
            </w:r>
          </w:p>
          <w:p w14:paraId="63972CED" w14:textId="77777777" w:rsidR="002C6500" w:rsidRPr="006D4DF1" w:rsidRDefault="006D4DF1" w:rsidP="006D4DF1">
            <w:pPr>
              <w:widowControl w:val="0"/>
              <w:rPr>
                <w:rFonts w:cs="Arial"/>
              </w:rPr>
            </w:pPr>
            <w:r w:rsidRPr="002C6500">
              <w:rPr>
                <w:rFonts w:cs="Arial"/>
              </w:rPr>
              <w:t>Samantha has worked in the disability field fo</w:t>
            </w:r>
            <w:r>
              <w:rPr>
                <w:rFonts w:cs="Arial"/>
              </w:rPr>
              <w:t>r over twenty-five years in Government</w:t>
            </w:r>
            <w:r w:rsidRPr="002C6500">
              <w:rPr>
                <w:rFonts w:cs="Arial"/>
              </w:rPr>
              <w:t xml:space="preserve"> and </w:t>
            </w:r>
            <w:r>
              <w:rPr>
                <w:rFonts w:cs="Arial"/>
              </w:rPr>
              <w:t>non-Government</w:t>
            </w:r>
            <w:r w:rsidRPr="002C6500">
              <w:rPr>
                <w:rFonts w:cs="Arial"/>
              </w:rPr>
              <w:t xml:space="preserve"> sectors in disability policy, education and advocacy work at the national, regional and international levels. Sam is currently </w:t>
            </w:r>
            <w:r>
              <w:rPr>
                <w:rFonts w:cs="Arial"/>
              </w:rPr>
              <w:t>employed</w:t>
            </w:r>
            <w:r w:rsidRPr="002C6500">
              <w:rPr>
                <w:rFonts w:cs="Arial"/>
              </w:rPr>
              <w:t xml:space="preserve"> as Advocacy Manager for People with Disability Australia (PWDA).</w:t>
            </w:r>
          </w:p>
        </w:tc>
      </w:tr>
      <w:tr w:rsidR="006D4DF1" w14:paraId="633E4523" w14:textId="77777777" w:rsidTr="006D4DF1">
        <w:trPr>
          <w:trHeight w:val="1388"/>
        </w:trPr>
        <w:tc>
          <w:tcPr>
            <w:tcW w:w="1696" w:type="dxa"/>
            <w:vAlign w:val="center"/>
          </w:tcPr>
          <w:p w14:paraId="4F69E80F" w14:textId="77777777" w:rsidR="002C6500" w:rsidRDefault="002C6500" w:rsidP="006D4DF1">
            <w:pPr>
              <w:widowControl w:val="0"/>
              <w:rPr>
                <w:rFonts w:cs="Arial"/>
                <w:b/>
              </w:rPr>
            </w:pPr>
            <w:r w:rsidRPr="00945A2C">
              <w:rPr>
                <w:noProof/>
                <w:sz w:val="18"/>
                <w:szCs w:val="18"/>
                <w:lang w:val="en-US"/>
              </w:rPr>
              <w:drawing>
                <wp:inline distT="0" distB="0" distL="0" distR="0" wp14:anchorId="19E31201" wp14:editId="37366BB5">
                  <wp:extent cx="892683" cy="829818"/>
                  <wp:effectExtent l="0" t="0" r="0" b="8890"/>
                  <wp:docPr id="2" name="Picture 2" title="Photograph of Damian Griff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mian copy.jpg"/>
                          <pic:cNvPicPr/>
                        </pic:nvPicPr>
                        <pic:blipFill>
                          <a:blip r:embed="rId12">
                            <a:extLst>
                              <a:ext uri="{28A0092B-C50C-407E-A947-70E740481C1C}">
                                <a14:useLocalDpi xmlns:a14="http://schemas.microsoft.com/office/drawing/2010/main" val="0"/>
                              </a:ext>
                            </a:extLst>
                          </a:blip>
                          <a:stretch>
                            <a:fillRect/>
                          </a:stretch>
                        </pic:blipFill>
                        <pic:spPr>
                          <a:xfrm>
                            <a:off x="0" y="0"/>
                            <a:ext cx="908091" cy="844141"/>
                          </a:xfrm>
                          <a:prstGeom prst="rect">
                            <a:avLst/>
                          </a:prstGeom>
                        </pic:spPr>
                      </pic:pic>
                    </a:graphicData>
                  </a:graphic>
                </wp:inline>
              </w:drawing>
            </w:r>
          </w:p>
        </w:tc>
        <w:tc>
          <w:tcPr>
            <w:tcW w:w="7314" w:type="dxa"/>
            <w:vAlign w:val="center"/>
          </w:tcPr>
          <w:p w14:paraId="2CF86CD4" w14:textId="77777777" w:rsidR="002C6500" w:rsidRPr="002C6500" w:rsidRDefault="002C6500" w:rsidP="006D4DF1">
            <w:pPr>
              <w:widowControl w:val="0"/>
              <w:rPr>
                <w:rFonts w:cs="Arial"/>
                <w:b/>
              </w:rPr>
            </w:pPr>
            <w:r w:rsidRPr="002C6500">
              <w:rPr>
                <w:rFonts w:cs="Arial"/>
                <w:b/>
              </w:rPr>
              <w:t xml:space="preserve">Damian </w:t>
            </w:r>
            <w:proofErr w:type="spellStart"/>
            <w:r w:rsidRPr="002C6500">
              <w:rPr>
                <w:rFonts w:cs="Arial"/>
                <w:b/>
              </w:rPr>
              <w:t>Griffis</w:t>
            </w:r>
            <w:proofErr w:type="spellEnd"/>
          </w:p>
          <w:p w14:paraId="5173D1A3" w14:textId="77777777" w:rsidR="002C6500" w:rsidRPr="002C6500" w:rsidRDefault="002C6500" w:rsidP="006D4DF1">
            <w:pPr>
              <w:widowControl w:val="0"/>
              <w:rPr>
                <w:rFonts w:cs="Arial"/>
              </w:rPr>
            </w:pPr>
            <w:r w:rsidRPr="002C6500">
              <w:rPr>
                <w:rFonts w:cs="Arial"/>
              </w:rPr>
              <w:t xml:space="preserve">Damian is a descendant of the </w:t>
            </w:r>
            <w:proofErr w:type="spellStart"/>
            <w:r w:rsidRPr="002C6500">
              <w:rPr>
                <w:rFonts w:cs="Arial"/>
              </w:rPr>
              <w:t>Worimi</w:t>
            </w:r>
            <w:proofErr w:type="spellEnd"/>
            <w:r w:rsidRPr="002C6500">
              <w:rPr>
                <w:rFonts w:cs="Arial"/>
              </w:rPr>
              <w:t xml:space="preserve"> people of the </w:t>
            </w:r>
            <w:proofErr w:type="spellStart"/>
            <w:r w:rsidRPr="002C6500">
              <w:rPr>
                <w:rFonts w:cs="Arial"/>
              </w:rPr>
              <w:t>Biripi</w:t>
            </w:r>
            <w:proofErr w:type="spellEnd"/>
            <w:r w:rsidRPr="002C6500">
              <w:rPr>
                <w:rFonts w:cs="Arial"/>
              </w:rPr>
              <w:t xml:space="preserve"> nation. Damian is the CEO of the First Peoples Disability Network (Australia)</w:t>
            </w:r>
            <w:r>
              <w:rPr>
                <w:rFonts w:cs="Arial"/>
              </w:rPr>
              <w:t xml:space="preserve"> - </w:t>
            </w:r>
            <w:r w:rsidRPr="002C6500">
              <w:rPr>
                <w:rFonts w:cs="Arial"/>
              </w:rPr>
              <w:t>the national DPO representing Aboriginal people with disabilities and their families.</w:t>
            </w:r>
          </w:p>
        </w:tc>
      </w:tr>
      <w:tr w:rsidR="006D4DF1" w14:paraId="6D0E4042" w14:textId="77777777" w:rsidTr="006D4DF1">
        <w:trPr>
          <w:trHeight w:val="2017"/>
        </w:trPr>
        <w:tc>
          <w:tcPr>
            <w:tcW w:w="1696" w:type="dxa"/>
            <w:vAlign w:val="center"/>
          </w:tcPr>
          <w:p w14:paraId="66EF3145" w14:textId="77777777" w:rsidR="002C6500" w:rsidRDefault="002C6500" w:rsidP="006D4DF1">
            <w:pPr>
              <w:widowControl w:val="0"/>
              <w:rPr>
                <w:rFonts w:cs="Arial"/>
                <w:b/>
              </w:rPr>
            </w:pPr>
            <w:r w:rsidRPr="00945A2C">
              <w:rPr>
                <w:noProof/>
                <w:sz w:val="18"/>
                <w:szCs w:val="18"/>
                <w:lang w:val="en-US"/>
              </w:rPr>
              <w:drawing>
                <wp:inline distT="0" distB="0" distL="0" distR="0" wp14:anchorId="3DCED333" wp14:editId="42891A34">
                  <wp:extent cx="892126" cy="1210462"/>
                  <wp:effectExtent l="0" t="0" r="0" b="8890"/>
                  <wp:docPr id="10" name="Picture 10" title="Photograph of Rosemary Kay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mary1 2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7884" cy="1218274"/>
                          </a:xfrm>
                          <a:prstGeom prst="rect">
                            <a:avLst/>
                          </a:prstGeom>
                        </pic:spPr>
                      </pic:pic>
                    </a:graphicData>
                  </a:graphic>
                </wp:inline>
              </w:drawing>
            </w:r>
          </w:p>
        </w:tc>
        <w:tc>
          <w:tcPr>
            <w:tcW w:w="7314" w:type="dxa"/>
            <w:vAlign w:val="center"/>
          </w:tcPr>
          <w:p w14:paraId="014210F1" w14:textId="77777777" w:rsidR="002C6500" w:rsidRPr="002C6500" w:rsidRDefault="002C6500" w:rsidP="006D4DF1">
            <w:pPr>
              <w:widowControl w:val="0"/>
              <w:rPr>
                <w:rFonts w:cs="Arial"/>
                <w:b/>
              </w:rPr>
            </w:pPr>
            <w:r w:rsidRPr="002C6500">
              <w:rPr>
                <w:rFonts w:cs="Arial"/>
                <w:b/>
              </w:rPr>
              <w:t xml:space="preserve">Rosemary </w:t>
            </w:r>
            <w:proofErr w:type="spellStart"/>
            <w:r w:rsidRPr="002C6500">
              <w:rPr>
                <w:rFonts w:cs="Arial"/>
                <w:b/>
              </w:rPr>
              <w:t>Kayess</w:t>
            </w:r>
            <w:proofErr w:type="spellEnd"/>
          </w:p>
          <w:p w14:paraId="5E909E1A" w14:textId="77777777" w:rsidR="002C6500" w:rsidRPr="002C6500" w:rsidRDefault="002C6500" w:rsidP="006D4DF1">
            <w:pPr>
              <w:widowControl w:val="0"/>
              <w:rPr>
                <w:rFonts w:cs="Arial"/>
              </w:rPr>
            </w:pPr>
            <w:r w:rsidRPr="002C6500">
              <w:rPr>
                <w:rFonts w:cs="Arial"/>
              </w:rPr>
              <w:t>Rosemary is a hum</w:t>
            </w:r>
            <w:r>
              <w:rPr>
                <w:rFonts w:cs="Arial"/>
              </w:rPr>
              <w:t xml:space="preserve">an rights lawyer, and Director of the </w:t>
            </w:r>
            <w:r w:rsidRPr="002C6500">
              <w:rPr>
                <w:rFonts w:cs="Arial"/>
              </w:rPr>
              <w:t>Human Rights and Disability Project, of the Australian Human Rights Centre at the Faculty of Law, University of New South Wales in Sydney, where she teaches international human rights law. Rosemary has participated on and led delegations to many UN meetings and events, and provides advice on disability issues to UN agencies and special mechanisms.</w:t>
            </w:r>
          </w:p>
        </w:tc>
      </w:tr>
      <w:tr w:rsidR="006D4DF1" w14:paraId="3892540C" w14:textId="77777777" w:rsidTr="006D4DF1">
        <w:trPr>
          <w:trHeight w:val="1751"/>
        </w:trPr>
        <w:tc>
          <w:tcPr>
            <w:tcW w:w="1696" w:type="dxa"/>
            <w:vAlign w:val="center"/>
          </w:tcPr>
          <w:p w14:paraId="56C41019" w14:textId="77777777" w:rsidR="002C6500" w:rsidRDefault="002C6500" w:rsidP="006D4DF1">
            <w:pPr>
              <w:widowControl w:val="0"/>
              <w:rPr>
                <w:rFonts w:cs="Arial"/>
                <w:b/>
              </w:rPr>
            </w:pPr>
            <w:r>
              <w:rPr>
                <w:noProof/>
                <w:sz w:val="18"/>
                <w:szCs w:val="18"/>
                <w:lang w:val="en-US"/>
              </w:rPr>
              <w:drawing>
                <wp:inline distT="0" distB="0" distL="0" distR="0" wp14:anchorId="20BF0C18" wp14:editId="5C3FA7F8">
                  <wp:extent cx="892683" cy="1023891"/>
                  <wp:effectExtent l="0" t="0" r="0" b="0"/>
                  <wp:docPr id="16" name="Picture 16" title="Photograph of Suzy K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zyK.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9625" cy="1031853"/>
                          </a:xfrm>
                          <a:prstGeom prst="rect">
                            <a:avLst/>
                          </a:prstGeom>
                        </pic:spPr>
                      </pic:pic>
                    </a:graphicData>
                  </a:graphic>
                </wp:inline>
              </w:drawing>
            </w:r>
          </w:p>
        </w:tc>
        <w:tc>
          <w:tcPr>
            <w:tcW w:w="7314" w:type="dxa"/>
            <w:vAlign w:val="center"/>
          </w:tcPr>
          <w:p w14:paraId="3AAA6D1E" w14:textId="77777777" w:rsidR="002C6500" w:rsidRPr="002C6500" w:rsidRDefault="002C6500" w:rsidP="006D4DF1">
            <w:pPr>
              <w:widowControl w:val="0"/>
              <w:rPr>
                <w:rFonts w:cs="Arial"/>
                <w:b/>
              </w:rPr>
            </w:pPr>
            <w:r w:rsidRPr="002C6500">
              <w:rPr>
                <w:rFonts w:cs="Arial"/>
                <w:b/>
              </w:rPr>
              <w:t>Suzy Kemp</w:t>
            </w:r>
          </w:p>
          <w:p w14:paraId="3728F02A" w14:textId="77777777" w:rsidR="002C6500" w:rsidRPr="002C6500" w:rsidRDefault="002C6500" w:rsidP="006D4DF1">
            <w:pPr>
              <w:widowControl w:val="0"/>
              <w:rPr>
                <w:rFonts w:cs="Arial"/>
              </w:rPr>
            </w:pPr>
            <w:r w:rsidRPr="002C6500">
              <w:rPr>
                <w:rFonts w:cs="Arial"/>
              </w:rPr>
              <w:t xml:space="preserve">Suzy Kemp is a young Aboriginal woman with disability of the </w:t>
            </w:r>
            <w:proofErr w:type="spellStart"/>
            <w:r w:rsidRPr="002C6500">
              <w:rPr>
                <w:rFonts w:cs="Arial"/>
              </w:rPr>
              <w:t>Wiradjuri</w:t>
            </w:r>
            <w:proofErr w:type="spellEnd"/>
            <w:r w:rsidRPr="002C6500">
              <w:rPr>
                <w:rFonts w:cs="Arial"/>
              </w:rPr>
              <w:t xml:space="preserve"> people. Suzy is building her capacity and skills to promote and advance the human rights of young women with disability, particularly young Aboriginal women with disability. She is a member of Women With Disabilities Australia (WWDA).</w:t>
            </w:r>
          </w:p>
        </w:tc>
      </w:tr>
      <w:tr w:rsidR="006D4DF1" w14:paraId="5ADD0FF1" w14:textId="77777777" w:rsidTr="006D4DF1">
        <w:trPr>
          <w:trHeight w:val="2352"/>
        </w:trPr>
        <w:tc>
          <w:tcPr>
            <w:tcW w:w="1696" w:type="dxa"/>
            <w:vAlign w:val="center"/>
          </w:tcPr>
          <w:p w14:paraId="60AF3390" w14:textId="77777777" w:rsidR="002C6500" w:rsidRDefault="002C6500" w:rsidP="006D4DF1">
            <w:pPr>
              <w:widowControl w:val="0"/>
              <w:rPr>
                <w:rFonts w:cs="Arial"/>
                <w:b/>
              </w:rPr>
            </w:pPr>
            <w:r>
              <w:rPr>
                <w:noProof/>
                <w:sz w:val="18"/>
                <w:szCs w:val="18"/>
                <w:lang w:val="en-US"/>
              </w:rPr>
              <w:drawing>
                <wp:inline distT="0" distB="0" distL="0" distR="0" wp14:anchorId="111BB83A" wp14:editId="6F774875">
                  <wp:extent cx="900244" cy="1350366"/>
                  <wp:effectExtent l="0" t="0" r="0" b="0"/>
                  <wp:docPr id="12" name="Picture 12" title="Photograph of Bonnie Mi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nie_Millen1-200x300.jpg"/>
                          <pic:cNvPicPr/>
                        </pic:nvPicPr>
                        <pic:blipFill>
                          <a:blip r:embed="rId15">
                            <a:extLst>
                              <a:ext uri="{28A0092B-C50C-407E-A947-70E740481C1C}">
                                <a14:useLocalDpi xmlns:a14="http://schemas.microsoft.com/office/drawing/2010/main" val="0"/>
                              </a:ext>
                            </a:extLst>
                          </a:blip>
                          <a:stretch>
                            <a:fillRect/>
                          </a:stretch>
                        </pic:blipFill>
                        <pic:spPr>
                          <a:xfrm>
                            <a:off x="0" y="0"/>
                            <a:ext cx="900244" cy="1350366"/>
                          </a:xfrm>
                          <a:prstGeom prst="rect">
                            <a:avLst/>
                          </a:prstGeom>
                        </pic:spPr>
                      </pic:pic>
                    </a:graphicData>
                  </a:graphic>
                </wp:inline>
              </w:drawing>
            </w:r>
          </w:p>
        </w:tc>
        <w:tc>
          <w:tcPr>
            <w:tcW w:w="7314" w:type="dxa"/>
            <w:vAlign w:val="center"/>
          </w:tcPr>
          <w:p w14:paraId="3C5A0809" w14:textId="77777777" w:rsidR="002C6500" w:rsidRPr="002C6500" w:rsidRDefault="002C6500" w:rsidP="006D4DF1">
            <w:pPr>
              <w:widowControl w:val="0"/>
              <w:rPr>
                <w:rFonts w:cs="Arial"/>
                <w:b/>
              </w:rPr>
            </w:pPr>
            <w:r w:rsidRPr="002C6500">
              <w:rPr>
                <w:rFonts w:cs="Arial"/>
                <w:b/>
              </w:rPr>
              <w:t>Bonnie Millen</w:t>
            </w:r>
          </w:p>
          <w:p w14:paraId="64F30A3F" w14:textId="77777777" w:rsidR="002C6500" w:rsidRPr="002C6500" w:rsidRDefault="002C6500" w:rsidP="006D4DF1">
            <w:pPr>
              <w:widowControl w:val="0"/>
              <w:rPr>
                <w:rFonts w:cs="Arial"/>
              </w:rPr>
            </w:pPr>
            <w:r w:rsidRPr="002C6500">
              <w:rPr>
                <w:rFonts w:cs="Arial"/>
              </w:rPr>
              <w:t>Bonnie is a young woman with disability who lives in Adelaide. Bonne is active within the DPO movement, and is a current Board member of Women With Disabilities Australia (WWDA) and People With Disability Australia (PWDA).</w:t>
            </w:r>
          </w:p>
        </w:tc>
      </w:tr>
      <w:tr w:rsidR="006D4DF1" w14:paraId="417EAFEC" w14:textId="77777777" w:rsidTr="006D4DF1">
        <w:trPr>
          <w:trHeight w:val="1892"/>
        </w:trPr>
        <w:tc>
          <w:tcPr>
            <w:tcW w:w="1696" w:type="dxa"/>
            <w:vAlign w:val="center"/>
          </w:tcPr>
          <w:p w14:paraId="6DB97075" w14:textId="77777777" w:rsidR="002C6500" w:rsidRDefault="002C6500" w:rsidP="006D4DF1">
            <w:pPr>
              <w:widowControl w:val="0"/>
              <w:rPr>
                <w:rFonts w:cs="Arial"/>
                <w:b/>
              </w:rPr>
            </w:pPr>
            <w:r w:rsidRPr="00AB2413">
              <w:rPr>
                <w:rFonts w:ascii="Arial" w:hAnsi="Arial" w:cs="Arial"/>
                <w:noProof/>
                <w:sz w:val="18"/>
                <w:szCs w:val="18"/>
                <w:lang w:val="en-US"/>
              </w:rPr>
              <w:drawing>
                <wp:inline distT="0" distB="0" distL="0" distR="0" wp14:anchorId="4E23A3F8" wp14:editId="4856377C">
                  <wp:extent cx="878173" cy="1118108"/>
                  <wp:effectExtent l="0" t="0" r="11430" b="0"/>
                  <wp:docPr id="83" name="Picture 83" title="Photograph of Brendan Pea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rendan1 2.jpg"/>
                          <pic:cNvPicPr/>
                        </pic:nvPicPr>
                        <pic:blipFill>
                          <a:blip r:embed="rId16">
                            <a:extLst>
                              <a:ext uri="{28A0092B-C50C-407E-A947-70E740481C1C}">
                                <a14:useLocalDpi xmlns:a14="http://schemas.microsoft.com/office/drawing/2010/main"/>
                              </a:ext>
                            </a:extLst>
                          </a:blip>
                          <a:stretch>
                            <a:fillRect/>
                          </a:stretch>
                        </pic:blipFill>
                        <pic:spPr>
                          <a:xfrm>
                            <a:off x="0" y="0"/>
                            <a:ext cx="886698" cy="1128962"/>
                          </a:xfrm>
                          <a:prstGeom prst="rect">
                            <a:avLst/>
                          </a:prstGeom>
                          <a:noFill/>
                          <a:ln>
                            <a:noFill/>
                          </a:ln>
                        </pic:spPr>
                      </pic:pic>
                    </a:graphicData>
                  </a:graphic>
                </wp:inline>
              </w:drawing>
            </w:r>
          </w:p>
        </w:tc>
        <w:tc>
          <w:tcPr>
            <w:tcW w:w="7314" w:type="dxa"/>
            <w:vAlign w:val="center"/>
          </w:tcPr>
          <w:p w14:paraId="7E1C2585" w14:textId="77777777" w:rsidR="002C6500" w:rsidRPr="002C6500" w:rsidRDefault="002C6500" w:rsidP="006D4DF1">
            <w:pPr>
              <w:widowControl w:val="0"/>
              <w:rPr>
                <w:rFonts w:cs="Arial"/>
                <w:b/>
              </w:rPr>
            </w:pPr>
            <w:r w:rsidRPr="002C6500">
              <w:rPr>
                <w:rFonts w:cs="Arial"/>
                <w:b/>
              </w:rPr>
              <w:t xml:space="preserve">Brendan Pearce </w:t>
            </w:r>
          </w:p>
          <w:p w14:paraId="18D86A9C" w14:textId="77777777" w:rsidR="006D4DF1" w:rsidRPr="002C6500" w:rsidRDefault="002C6500" w:rsidP="006D4DF1">
            <w:pPr>
              <w:widowControl w:val="0"/>
              <w:rPr>
                <w:rFonts w:cs="Arial"/>
              </w:rPr>
            </w:pPr>
            <w:r w:rsidRPr="002C6500">
              <w:rPr>
                <w:rFonts w:cs="Arial"/>
              </w:rPr>
              <w:t>Brendan is a 22-year-old disabled man who lives in rural and regional Australia. He is currently the Chair of the Australian Hearing Paediatric Program Advisory Committee, and has just completed a Bachelor of Media at Southern Cross University, where he majored in Journalism, and Policy &amp; Governance. Brendan is</w:t>
            </w:r>
            <w:r>
              <w:rPr>
                <w:rFonts w:cs="Arial"/>
              </w:rPr>
              <w:t xml:space="preserve"> a member of </w:t>
            </w:r>
            <w:r w:rsidRPr="002C6500">
              <w:rPr>
                <w:rFonts w:cs="Arial"/>
              </w:rPr>
              <w:t>People with Disability Australia (PWDA).</w:t>
            </w:r>
          </w:p>
        </w:tc>
      </w:tr>
      <w:tr w:rsidR="006D4DF1" w14:paraId="56F794A8" w14:textId="77777777" w:rsidTr="006D4DF1">
        <w:trPr>
          <w:trHeight w:val="1765"/>
        </w:trPr>
        <w:tc>
          <w:tcPr>
            <w:tcW w:w="1696" w:type="dxa"/>
            <w:vAlign w:val="center"/>
          </w:tcPr>
          <w:p w14:paraId="342FD4FD" w14:textId="77777777" w:rsidR="002C6500" w:rsidRDefault="002C6500" w:rsidP="006D4DF1">
            <w:pPr>
              <w:widowControl w:val="0"/>
              <w:rPr>
                <w:rFonts w:cs="Arial"/>
                <w:b/>
              </w:rPr>
            </w:pPr>
            <w:r>
              <w:rPr>
                <w:noProof/>
                <w:sz w:val="18"/>
                <w:szCs w:val="18"/>
                <w:lang w:val="en-US"/>
              </w:rPr>
              <w:drawing>
                <wp:inline distT="0" distB="0" distL="0" distR="0" wp14:anchorId="2E9B7A72" wp14:editId="1DB53E8F">
                  <wp:extent cx="903518" cy="1032154"/>
                  <wp:effectExtent l="0" t="0" r="11430" b="9525"/>
                  <wp:docPr id="13" name="Picture 13" title="Photograph of June Re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e1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15375" cy="1045699"/>
                          </a:xfrm>
                          <a:prstGeom prst="rect">
                            <a:avLst/>
                          </a:prstGeom>
                        </pic:spPr>
                      </pic:pic>
                    </a:graphicData>
                  </a:graphic>
                </wp:inline>
              </w:drawing>
            </w:r>
          </w:p>
        </w:tc>
        <w:tc>
          <w:tcPr>
            <w:tcW w:w="7314" w:type="dxa"/>
            <w:vAlign w:val="center"/>
          </w:tcPr>
          <w:p w14:paraId="2A0AC919" w14:textId="77777777" w:rsidR="002C6500" w:rsidRPr="002C6500" w:rsidRDefault="002C6500" w:rsidP="006D4DF1">
            <w:pPr>
              <w:widowControl w:val="0"/>
              <w:rPr>
                <w:rFonts w:cs="Arial"/>
                <w:b/>
              </w:rPr>
            </w:pPr>
            <w:r w:rsidRPr="002C6500">
              <w:rPr>
                <w:rFonts w:cs="Arial"/>
                <w:b/>
              </w:rPr>
              <w:t>June Reimer</w:t>
            </w:r>
          </w:p>
          <w:p w14:paraId="7AD1A017" w14:textId="77777777" w:rsidR="006D4DF1" w:rsidRPr="002C6500" w:rsidRDefault="002C6500" w:rsidP="006D4DF1">
            <w:pPr>
              <w:widowControl w:val="0"/>
              <w:rPr>
                <w:rFonts w:cs="Arial"/>
              </w:rPr>
            </w:pPr>
            <w:r w:rsidRPr="002C6500">
              <w:rPr>
                <w:rFonts w:cs="Arial"/>
              </w:rPr>
              <w:t xml:space="preserve">June is a </w:t>
            </w:r>
            <w:proofErr w:type="spellStart"/>
            <w:r w:rsidRPr="002C6500">
              <w:rPr>
                <w:rFonts w:cs="Arial"/>
              </w:rPr>
              <w:t>Dunghetti</w:t>
            </w:r>
            <w:proofErr w:type="spellEnd"/>
            <w:r w:rsidRPr="002C6500">
              <w:rPr>
                <w:rFonts w:cs="Arial"/>
              </w:rPr>
              <w:t xml:space="preserve">–Yuan woman but lived most of early years in the NSW Central West. Most recently, she has lived in Sutherland Shire – </w:t>
            </w:r>
            <w:proofErr w:type="spellStart"/>
            <w:r w:rsidRPr="002C6500">
              <w:rPr>
                <w:rFonts w:cs="Arial"/>
              </w:rPr>
              <w:t>Dharawal</w:t>
            </w:r>
            <w:proofErr w:type="spellEnd"/>
            <w:r w:rsidRPr="002C6500">
              <w:rPr>
                <w:rFonts w:cs="Arial"/>
              </w:rPr>
              <w:t xml:space="preserve"> country. June Reimer is currently the CEO of the Aboriginal Disability Network NSW (ADNNSW).</w:t>
            </w:r>
          </w:p>
        </w:tc>
      </w:tr>
      <w:tr w:rsidR="006D4DF1" w14:paraId="7AB41CB7" w14:textId="77777777" w:rsidTr="006D4DF1">
        <w:trPr>
          <w:trHeight w:val="1682"/>
        </w:trPr>
        <w:tc>
          <w:tcPr>
            <w:tcW w:w="1696" w:type="dxa"/>
            <w:vAlign w:val="center"/>
          </w:tcPr>
          <w:p w14:paraId="730EC612" w14:textId="77777777" w:rsidR="002C6500" w:rsidRDefault="002C6500" w:rsidP="006D4DF1">
            <w:pPr>
              <w:widowControl w:val="0"/>
              <w:rPr>
                <w:rFonts w:cs="Arial"/>
                <w:b/>
              </w:rPr>
            </w:pPr>
            <w:r w:rsidRPr="00945A2C">
              <w:rPr>
                <w:noProof/>
                <w:sz w:val="18"/>
                <w:szCs w:val="18"/>
                <w:lang w:val="en-US"/>
              </w:rPr>
              <w:drawing>
                <wp:inline distT="0" distB="0" distL="0" distR="0" wp14:anchorId="4D2DB0F1" wp14:editId="6CE9E1D8">
                  <wp:extent cx="1006983" cy="936069"/>
                  <wp:effectExtent l="0" t="0" r="9525" b="3810"/>
                  <wp:docPr id="4" name="Picture 4" title="Photograph of Kay S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y-sadler copy.jpg"/>
                          <pic:cNvPicPr/>
                        </pic:nvPicPr>
                        <pic:blipFill>
                          <a:blip r:embed="rId18">
                            <a:extLst>
                              <a:ext uri="{28A0092B-C50C-407E-A947-70E740481C1C}">
                                <a14:useLocalDpi xmlns:a14="http://schemas.microsoft.com/office/drawing/2010/main" val="0"/>
                              </a:ext>
                            </a:extLst>
                          </a:blip>
                          <a:stretch>
                            <a:fillRect/>
                          </a:stretch>
                        </pic:blipFill>
                        <pic:spPr>
                          <a:xfrm>
                            <a:off x="0" y="0"/>
                            <a:ext cx="1027061" cy="954733"/>
                          </a:xfrm>
                          <a:prstGeom prst="rect">
                            <a:avLst/>
                          </a:prstGeom>
                        </pic:spPr>
                      </pic:pic>
                    </a:graphicData>
                  </a:graphic>
                </wp:inline>
              </w:drawing>
            </w:r>
          </w:p>
        </w:tc>
        <w:tc>
          <w:tcPr>
            <w:tcW w:w="7314" w:type="dxa"/>
            <w:vAlign w:val="center"/>
          </w:tcPr>
          <w:p w14:paraId="18D1A6F7" w14:textId="77777777" w:rsidR="002C6500" w:rsidRPr="002C6500" w:rsidRDefault="002C6500" w:rsidP="006D4DF1">
            <w:pPr>
              <w:widowControl w:val="0"/>
              <w:rPr>
                <w:rFonts w:cs="Arial"/>
                <w:b/>
              </w:rPr>
            </w:pPr>
            <w:r w:rsidRPr="002C6500">
              <w:rPr>
                <w:rFonts w:cs="Arial"/>
                <w:b/>
              </w:rPr>
              <w:t>Kay Sadler</w:t>
            </w:r>
          </w:p>
          <w:p w14:paraId="3DFF001D" w14:textId="77777777" w:rsidR="002C6500" w:rsidRPr="002C6500" w:rsidRDefault="002C6500" w:rsidP="006D4DF1">
            <w:pPr>
              <w:widowControl w:val="0"/>
              <w:rPr>
                <w:rFonts w:cs="Arial"/>
              </w:rPr>
            </w:pPr>
            <w:r w:rsidRPr="002C6500">
              <w:rPr>
                <w:rFonts w:cs="Arial"/>
              </w:rPr>
              <w:t xml:space="preserve">Kay is a </w:t>
            </w:r>
            <w:proofErr w:type="spellStart"/>
            <w:r w:rsidRPr="002C6500">
              <w:rPr>
                <w:rFonts w:cs="Arial"/>
              </w:rPr>
              <w:t>Worimi</w:t>
            </w:r>
            <w:proofErr w:type="spellEnd"/>
            <w:r w:rsidRPr="002C6500">
              <w:rPr>
                <w:rFonts w:cs="Arial"/>
              </w:rPr>
              <w:t xml:space="preserve"> woman of the </w:t>
            </w:r>
            <w:proofErr w:type="spellStart"/>
            <w:r w:rsidRPr="002C6500">
              <w:rPr>
                <w:rFonts w:cs="Arial"/>
              </w:rPr>
              <w:t>Biripi</w:t>
            </w:r>
            <w:proofErr w:type="spellEnd"/>
            <w:r w:rsidRPr="002C6500">
              <w:rPr>
                <w:rFonts w:cs="Arial"/>
              </w:rPr>
              <w:t xml:space="preserve"> nation born on the Pacific Highway, ten kilometres south of Taree. Kay is currently the Vice Chair of the Fi</w:t>
            </w:r>
            <w:r>
              <w:rPr>
                <w:rFonts w:cs="Arial"/>
              </w:rPr>
              <w:t xml:space="preserve">rst Peoples Disability Network </w:t>
            </w:r>
            <w:r w:rsidRPr="002C6500">
              <w:rPr>
                <w:rFonts w:cs="Arial"/>
              </w:rPr>
              <w:t>Australia</w:t>
            </w:r>
            <w:r>
              <w:rPr>
                <w:rFonts w:cs="Arial"/>
              </w:rPr>
              <w:t xml:space="preserve"> (FPDNA).</w:t>
            </w:r>
          </w:p>
        </w:tc>
      </w:tr>
    </w:tbl>
    <w:p w14:paraId="6ABEA3EB" w14:textId="77777777" w:rsidR="00FD5F87" w:rsidRDefault="00FD5F87" w:rsidP="00FD5F87"/>
    <w:p w14:paraId="2EA36FEC" w14:textId="77777777" w:rsidR="00A043D1" w:rsidRDefault="00A043D1" w:rsidP="00A043D1">
      <w:pPr>
        <w:pStyle w:val="Heading2"/>
      </w:pPr>
    </w:p>
    <w:p w14:paraId="4F098CBF" w14:textId="77777777" w:rsidR="00A043D1" w:rsidRDefault="00A043D1" w:rsidP="00A043D1">
      <w:pPr>
        <w:pStyle w:val="Heading2"/>
      </w:pPr>
      <w:r>
        <w:t>Keep Up to Date with COSP CRPD Activities</w:t>
      </w:r>
    </w:p>
    <w:p w14:paraId="3C695753" w14:textId="77777777" w:rsidR="00A043D1" w:rsidRPr="00A043D1" w:rsidRDefault="00A043D1" w:rsidP="00A043D1"/>
    <w:p w14:paraId="3047E01F" w14:textId="77777777" w:rsidR="00A043D1" w:rsidRDefault="00A043D1" w:rsidP="00A043D1">
      <w:r>
        <w:t xml:space="preserve">During the COSP CRPD the ACDA delegation will </w:t>
      </w:r>
      <w:r w:rsidRPr="00AE0727">
        <w:t xml:space="preserve">regularly report back to the </w:t>
      </w:r>
      <w:r>
        <w:t>ACDA DPO member organisations, the disability sector,</w:t>
      </w:r>
      <w:r w:rsidRPr="00AE0727">
        <w:t xml:space="preserve"> and other stakeholders </w:t>
      </w:r>
      <w:r>
        <w:t>while</w:t>
      </w:r>
      <w:r w:rsidRPr="00AE0727">
        <w:t xml:space="preserve"> at </w:t>
      </w:r>
      <w:r>
        <w:t>COSP</w:t>
      </w:r>
      <w:r w:rsidRPr="00AE0727">
        <w:t xml:space="preserve">, including </w:t>
      </w:r>
      <w:r>
        <w:t xml:space="preserve">through update posts on social media including </w:t>
      </w:r>
      <w:r w:rsidRPr="00AE0727">
        <w:t>Facebook</w:t>
      </w:r>
      <w:r>
        <w:t>,</w:t>
      </w:r>
      <w:r w:rsidRPr="00AE0727">
        <w:t xml:space="preserve"> Twitter</w:t>
      </w:r>
      <w:r>
        <w:t>, Instagram, and through the ACDA and its member organisations’ websites and newsletters.</w:t>
      </w:r>
    </w:p>
    <w:p w14:paraId="506DDE5A" w14:textId="77777777" w:rsidR="00A043D1" w:rsidRDefault="00A043D1" w:rsidP="00A043D1"/>
    <w:p w14:paraId="21F7FB6A" w14:textId="77777777" w:rsidR="00A043D1" w:rsidRDefault="00A043D1" w:rsidP="00A043D1">
      <w:pPr>
        <w:pStyle w:val="Heading2"/>
      </w:pPr>
      <w:r>
        <w:t>Post-Event Report</w:t>
      </w:r>
    </w:p>
    <w:p w14:paraId="4174C762" w14:textId="77777777" w:rsidR="00A043D1" w:rsidRDefault="00A043D1" w:rsidP="00A043D1"/>
    <w:p w14:paraId="3811C515" w14:textId="77777777" w:rsidR="00A043D1" w:rsidRDefault="00A043D1" w:rsidP="00A043D1">
      <w:r>
        <w:t>A comprehensive post-event r</w:t>
      </w:r>
      <w:r w:rsidRPr="00976D01">
        <w:t>eport will be produced</w:t>
      </w:r>
      <w:r>
        <w:t xml:space="preserve"> a</w:t>
      </w:r>
      <w:r w:rsidRPr="00976D01">
        <w:t xml:space="preserve">nd disseminated worldwide by </w:t>
      </w:r>
      <w:r>
        <w:t>the ACDA</w:t>
      </w:r>
      <w:r w:rsidRPr="00976D01">
        <w:t>.</w:t>
      </w:r>
      <w:r>
        <w:t xml:space="preserve"> Post-</w:t>
      </w:r>
      <w:r w:rsidRPr="00976D01">
        <w:t>event follow up will include specific and dedicated work to identify mechanisms and processes for domestic and international implementation of any recommendations and outcomes stemming from the</w:t>
      </w:r>
      <w:r>
        <w:t xml:space="preserve"> 9</w:t>
      </w:r>
      <w:r w:rsidRPr="00AE0727">
        <w:rPr>
          <w:vertAlign w:val="superscript"/>
        </w:rPr>
        <w:t>th</w:t>
      </w:r>
      <w:r>
        <w:t xml:space="preserve"> Session of the COSP CRPD. The ACDA will also liaise with the Australian Government delegation to COSP to investigate the feasibility of hosting a joint post-event forum.</w:t>
      </w:r>
    </w:p>
    <w:p w14:paraId="1CC27F3D" w14:textId="77777777" w:rsidR="00A043D1" w:rsidRDefault="00A043D1" w:rsidP="00A043D1">
      <w:pPr>
        <w:pStyle w:val="Heading2"/>
      </w:pPr>
    </w:p>
    <w:p w14:paraId="6C97FB02" w14:textId="77777777" w:rsidR="00A043D1" w:rsidRDefault="00A043D1" w:rsidP="00A043D1">
      <w:pPr>
        <w:pStyle w:val="Heading2"/>
      </w:pPr>
      <w:r w:rsidRPr="00A043D1">
        <w:t>For further information:</w:t>
      </w:r>
    </w:p>
    <w:p w14:paraId="1D85703E" w14:textId="77777777" w:rsidR="00A043D1" w:rsidRDefault="00A043D1" w:rsidP="00A043D1">
      <w:bookmarkStart w:id="0" w:name="_GoBack"/>
      <w:bookmarkEnd w:id="0"/>
    </w:p>
    <w:p w14:paraId="232FBF62" w14:textId="77777777" w:rsidR="00A043D1" w:rsidRPr="00120D71" w:rsidRDefault="00A043D1" w:rsidP="00A043D1">
      <w:pPr>
        <w:rPr>
          <w:b/>
        </w:rPr>
      </w:pPr>
      <w:r w:rsidRPr="00120D71">
        <w:rPr>
          <w:b/>
        </w:rPr>
        <w:t>United Nations COSP CRPD</w:t>
      </w:r>
    </w:p>
    <w:p w14:paraId="79CDE9AA" w14:textId="77777777" w:rsidR="00A043D1" w:rsidRPr="00A043D1" w:rsidRDefault="005600A1" w:rsidP="00A043D1">
      <w:pPr>
        <w:rPr>
          <w:u w:val="single"/>
        </w:rPr>
      </w:pPr>
      <w:hyperlink r:id="rId19" w:history="1">
        <w:r w:rsidR="00A043D1" w:rsidRPr="00A043D1">
          <w:rPr>
            <w:u w:val="single"/>
          </w:rPr>
          <w:t>https://www.un.org/development/desa/disabilities/conference-of-states-parties-to-the-convention-on-the-rights-of-persons-with-disabilities-2/9thsession.html</w:t>
        </w:r>
      </w:hyperlink>
    </w:p>
    <w:p w14:paraId="6B8A2181" w14:textId="77777777" w:rsidR="00A043D1" w:rsidRDefault="00A043D1" w:rsidP="00A043D1"/>
    <w:p w14:paraId="2D3450B8" w14:textId="77777777" w:rsidR="00120D71" w:rsidRPr="00120D71" w:rsidRDefault="00120D71" w:rsidP="00A043D1">
      <w:pPr>
        <w:rPr>
          <w:b/>
        </w:rPr>
      </w:pPr>
      <w:r w:rsidRPr="00120D71">
        <w:rPr>
          <w:b/>
        </w:rPr>
        <w:t>Australian Cross Disability Alliance</w:t>
      </w:r>
    </w:p>
    <w:p w14:paraId="4B096A40" w14:textId="77777777" w:rsidR="00120D71" w:rsidRPr="00822A51" w:rsidRDefault="005600A1" w:rsidP="00A043D1">
      <w:pPr>
        <w:rPr>
          <w:u w:val="single"/>
        </w:rPr>
      </w:pPr>
      <w:hyperlink r:id="rId20" w:history="1">
        <w:r w:rsidR="00120D71" w:rsidRPr="00822A51">
          <w:rPr>
            <w:u w:val="single"/>
          </w:rPr>
          <w:t>http://crossdisabilityalliance.org.au/</w:t>
        </w:r>
      </w:hyperlink>
      <w:r w:rsidR="00120D71" w:rsidRPr="00822A51">
        <w:rPr>
          <w:u w:val="single"/>
        </w:rPr>
        <w:t xml:space="preserve"> </w:t>
      </w:r>
    </w:p>
    <w:p w14:paraId="433DF70F" w14:textId="77777777" w:rsidR="00120D71" w:rsidRDefault="00120D71" w:rsidP="00A043D1"/>
    <w:p w14:paraId="3B3BE42C" w14:textId="77777777" w:rsidR="00A043D1" w:rsidRPr="00120D71" w:rsidRDefault="00A043D1" w:rsidP="00A043D1">
      <w:pPr>
        <w:rPr>
          <w:b/>
        </w:rPr>
      </w:pPr>
      <w:r w:rsidRPr="00120D71">
        <w:rPr>
          <w:b/>
        </w:rPr>
        <w:t xml:space="preserve">ACDA </w:t>
      </w:r>
      <w:r w:rsidR="00120D71">
        <w:rPr>
          <w:b/>
        </w:rPr>
        <w:t>member organisations’ s</w:t>
      </w:r>
      <w:r w:rsidRPr="00120D71">
        <w:rPr>
          <w:b/>
        </w:rPr>
        <w:t xml:space="preserve">ocial </w:t>
      </w:r>
      <w:r w:rsidR="00120D71">
        <w:rPr>
          <w:b/>
        </w:rPr>
        <w:t>m</w:t>
      </w:r>
      <w:r w:rsidRPr="00120D71">
        <w:rPr>
          <w:b/>
        </w:rPr>
        <w:t xml:space="preserve">edia </w:t>
      </w:r>
      <w:r w:rsidR="00120D71">
        <w:rPr>
          <w:b/>
        </w:rPr>
        <w:t>a</w:t>
      </w:r>
      <w:r w:rsidRPr="00120D71">
        <w:rPr>
          <w:b/>
        </w:rPr>
        <w:t xml:space="preserve">ccounts and </w:t>
      </w:r>
      <w:r w:rsidR="00120D71">
        <w:rPr>
          <w:b/>
        </w:rPr>
        <w:t>w</w:t>
      </w:r>
      <w:r w:rsidRPr="00120D71">
        <w:rPr>
          <w:b/>
        </w:rPr>
        <w:t>ebsites</w:t>
      </w:r>
    </w:p>
    <w:p w14:paraId="03AD5124" w14:textId="77777777" w:rsidR="00A043D1" w:rsidRDefault="005600A1" w:rsidP="00A043D1">
      <w:pPr>
        <w:rPr>
          <w:u w:val="single"/>
        </w:rPr>
      </w:pPr>
      <w:hyperlink r:id="rId21" w:history="1">
        <w:r w:rsidR="00A043D1" w:rsidRPr="00A043D1">
          <w:rPr>
            <w:u w:val="single"/>
          </w:rPr>
          <w:t>http://crossdisabilityalliance.org.au/about/</w:t>
        </w:r>
      </w:hyperlink>
    </w:p>
    <w:p w14:paraId="2B0E8DCC" w14:textId="77777777" w:rsidR="00822A51" w:rsidRDefault="00822A51" w:rsidP="00A043D1">
      <w:pPr>
        <w:rPr>
          <w:u w:val="single"/>
        </w:rPr>
      </w:pPr>
    </w:p>
    <w:p w14:paraId="68629C08" w14:textId="77777777" w:rsidR="00822A51" w:rsidRPr="00A043D1" w:rsidRDefault="00822A51" w:rsidP="00A043D1">
      <w:pPr>
        <w:rPr>
          <w:u w:val="single"/>
        </w:rPr>
      </w:pPr>
      <w:hyperlink r:id="rId22" w:history="1">
        <w:r w:rsidRPr="00822A51">
          <w:rPr>
            <w:rStyle w:val="Hyperlink"/>
          </w:rPr>
          <w:t>http://www.twitter.com/DisAllianceAUS</w:t>
        </w:r>
      </w:hyperlink>
    </w:p>
    <w:sectPr w:rsidR="00822A51" w:rsidRPr="00A043D1" w:rsidSect="00A043D1">
      <w:pgSz w:w="11900" w:h="16840"/>
      <w:pgMar w:top="796" w:right="1440" w:bottom="1244"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05CA9" w14:textId="77777777" w:rsidR="005600A1" w:rsidRDefault="005600A1" w:rsidP="006561C1">
      <w:r>
        <w:separator/>
      </w:r>
    </w:p>
  </w:endnote>
  <w:endnote w:type="continuationSeparator" w:id="0">
    <w:p w14:paraId="09F7CF35" w14:textId="77777777" w:rsidR="005600A1" w:rsidRDefault="005600A1" w:rsidP="0065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E2C6F" w14:textId="77777777" w:rsidR="005600A1" w:rsidRDefault="005600A1" w:rsidP="006561C1">
      <w:r>
        <w:separator/>
      </w:r>
    </w:p>
  </w:footnote>
  <w:footnote w:type="continuationSeparator" w:id="0">
    <w:p w14:paraId="1ABC4B42" w14:textId="77777777" w:rsidR="005600A1" w:rsidRDefault="005600A1" w:rsidP="006561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D4355"/>
    <w:multiLevelType w:val="hybridMultilevel"/>
    <w:tmpl w:val="9E0E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3A123E"/>
    <w:multiLevelType w:val="hybridMultilevel"/>
    <w:tmpl w:val="26B0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180598"/>
    <w:multiLevelType w:val="hybridMultilevel"/>
    <w:tmpl w:val="86E459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87"/>
    <w:rsid w:val="00053E4C"/>
    <w:rsid w:val="00120D71"/>
    <w:rsid w:val="001831E8"/>
    <w:rsid w:val="002C6500"/>
    <w:rsid w:val="003E119C"/>
    <w:rsid w:val="005600A1"/>
    <w:rsid w:val="006561C1"/>
    <w:rsid w:val="006D4DF1"/>
    <w:rsid w:val="00703B76"/>
    <w:rsid w:val="00822A51"/>
    <w:rsid w:val="009A45FF"/>
    <w:rsid w:val="00A043D1"/>
    <w:rsid w:val="00C8409D"/>
    <w:rsid w:val="00C95602"/>
    <w:rsid w:val="00D20C70"/>
    <w:rsid w:val="00D42C50"/>
    <w:rsid w:val="00FD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1D9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F87"/>
    <w:pPr>
      <w:outlineLvl w:val="1"/>
    </w:pPr>
    <w:rPr>
      <w:rFonts w:ascii="Calibri Light" w:eastAsiaTheme="minorEastAsia" w:hAnsi="Calibri Light"/>
      <w:sz w:val="20"/>
      <w:szCs w:val="20"/>
      <w:lang w:val="en-AU"/>
    </w:rPr>
  </w:style>
  <w:style w:type="paragraph" w:styleId="Heading1">
    <w:name w:val="heading 1"/>
    <w:basedOn w:val="Normal"/>
    <w:next w:val="Normal"/>
    <w:link w:val="Heading1Char"/>
    <w:uiPriority w:val="9"/>
    <w:qFormat/>
    <w:rsid w:val="00FD5F87"/>
    <w:pPr>
      <w:jc w:val="center"/>
      <w:outlineLvl w:val="0"/>
    </w:pPr>
    <w:rPr>
      <w:rFonts w:ascii="Calibri" w:hAnsi="Calibri"/>
      <w:b/>
      <w:sz w:val="24"/>
      <w:szCs w:val="24"/>
    </w:rPr>
  </w:style>
  <w:style w:type="paragraph" w:styleId="Heading2">
    <w:name w:val="heading 2"/>
    <w:basedOn w:val="Normal"/>
    <w:next w:val="Normal"/>
    <w:link w:val="Heading2Char"/>
    <w:uiPriority w:val="9"/>
    <w:unhideWhenUsed/>
    <w:qFormat/>
    <w:rsid w:val="00FD5F87"/>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F87"/>
    <w:rPr>
      <w:rFonts w:eastAsiaTheme="minorEastAsia"/>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D5F87"/>
  </w:style>
  <w:style w:type="character" w:styleId="Hyperlink">
    <w:name w:val="Hyperlink"/>
    <w:basedOn w:val="DefaultParagraphFont"/>
    <w:uiPriority w:val="99"/>
    <w:unhideWhenUsed/>
    <w:rsid w:val="00FD5F87"/>
    <w:rPr>
      <w:color w:val="0000FF"/>
      <w:u w:val="single"/>
    </w:rPr>
  </w:style>
  <w:style w:type="character" w:customStyle="1" w:styleId="Heading2Char">
    <w:name w:val="Heading 2 Char"/>
    <w:basedOn w:val="DefaultParagraphFont"/>
    <w:link w:val="Heading2"/>
    <w:uiPriority w:val="9"/>
    <w:rsid w:val="00FD5F87"/>
    <w:rPr>
      <w:rFonts w:ascii="Calibri" w:eastAsiaTheme="minorEastAsia" w:hAnsi="Calibri"/>
      <w:b/>
      <w:sz w:val="20"/>
      <w:szCs w:val="20"/>
      <w:lang w:val="en-AU"/>
    </w:rPr>
  </w:style>
  <w:style w:type="character" w:customStyle="1" w:styleId="Heading1Char">
    <w:name w:val="Heading 1 Char"/>
    <w:basedOn w:val="DefaultParagraphFont"/>
    <w:link w:val="Heading1"/>
    <w:uiPriority w:val="9"/>
    <w:rsid w:val="00FD5F87"/>
    <w:rPr>
      <w:rFonts w:ascii="Calibri" w:eastAsiaTheme="minorEastAsia" w:hAnsi="Calibri"/>
      <w:b/>
      <w:lang w:val="en-AU"/>
    </w:rPr>
  </w:style>
  <w:style w:type="paragraph" w:styleId="ListParagraph">
    <w:name w:val="List Paragraph"/>
    <w:basedOn w:val="Normal"/>
    <w:uiPriority w:val="34"/>
    <w:qFormat/>
    <w:rsid w:val="00FD5F87"/>
    <w:pPr>
      <w:ind w:left="720"/>
      <w:contextualSpacing/>
    </w:pPr>
  </w:style>
  <w:style w:type="paragraph" w:styleId="NormalWeb">
    <w:name w:val="Normal (Web)"/>
    <w:basedOn w:val="Normal"/>
    <w:uiPriority w:val="99"/>
    <w:unhideWhenUsed/>
    <w:rsid w:val="00FD5F87"/>
    <w:pPr>
      <w:spacing w:before="100" w:beforeAutospacing="1" w:after="100" w:afterAutospacing="1"/>
    </w:pPr>
    <w:rPr>
      <w:rFonts w:ascii="Times New Roman" w:eastAsiaTheme="minorHAnsi" w:hAnsi="Times New Roman" w:cs="Times New Roman"/>
      <w:sz w:val="24"/>
      <w:szCs w:val="24"/>
      <w:lang w:val="en-US"/>
    </w:rPr>
  </w:style>
  <w:style w:type="character" w:styleId="Strong">
    <w:name w:val="Strong"/>
    <w:basedOn w:val="DefaultParagraphFont"/>
    <w:uiPriority w:val="22"/>
    <w:qFormat/>
    <w:rsid w:val="00FD5F87"/>
    <w:rPr>
      <w:b/>
      <w:bCs/>
    </w:rPr>
  </w:style>
  <w:style w:type="character" w:styleId="Emphasis">
    <w:name w:val="Emphasis"/>
    <w:basedOn w:val="DefaultParagraphFont"/>
    <w:uiPriority w:val="20"/>
    <w:qFormat/>
    <w:rsid w:val="00FD5F87"/>
    <w:rPr>
      <w:i/>
      <w:iCs/>
    </w:rPr>
  </w:style>
  <w:style w:type="paragraph" w:styleId="FootnoteText">
    <w:name w:val="footnote text"/>
    <w:basedOn w:val="Normal"/>
    <w:link w:val="FootnoteTextChar"/>
    <w:uiPriority w:val="99"/>
    <w:unhideWhenUsed/>
    <w:rsid w:val="006561C1"/>
    <w:pPr>
      <w:jc w:val="both"/>
      <w:outlineLvl w:val="9"/>
    </w:pPr>
    <w:rPr>
      <w:rFonts w:ascii="Helvetica Neue" w:hAnsi="Helvetica Neue"/>
      <w:sz w:val="24"/>
      <w:szCs w:val="24"/>
    </w:rPr>
  </w:style>
  <w:style w:type="character" w:customStyle="1" w:styleId="FootnoteTextChar">
    <w:name w:val="Footnote Text Char"/>
    <w:basedOn w:val="DefaultParagraphFont"/>
    <w:link w:val="FootnoteText"/>
    <w:uiPriority w:val="99"/>
    <w:rsid w:val="006561C1"/>
    <w:rPr>
      <w:rFonts w:ascii="Helvetica Neue" w:eastAsiaTheme="minorEastAsia" w:hAnsi="Helvetica Neue"/>
      <w:lang w:val="en-AU"/>
    </w:rPr>
  </w:style>
  <w:style w:type="character" w:styleId="FootnoteReference">
    <w:name w:val="footnote reference"/>
    <w:basedOn w:val="DefaultParagraphFont"/>
    <w:uiPriority w:val="99"/>
    <w:unhideWhenUsed/>
    <w:rsid w:val="006561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778861">
      <w:bodyDiv w:val="1"/>
      <w:marLeft w:val="0"/>
      <w:marRight w:val="0"/>
      <w:marTop w:val="0"/>
      <w:marBottom w:val="0"/>
      <w:divBdr>
        <w:top w:val="none" w:sz="0" w:space="0" w:color="auto"/>
        <w:left w:val="none" w:sz="0" w:space="0" w:color="auto"/>
        <w:bottom w:val="none" w:sz="0" w:space="0" w:color="auto"/>
        <w:right w:val="none" w:sz="0" w:space="0" w:color="auto"/>
      </w:divBdr>
    </w:div>
    <w:div w:id="516044810">
      <w:bodyDiv w:val="1"/>
      <w:marLeft w:val="0"/>
      <w:marRight w:val="0"/>
      <w:marTop w:val="0"/>
      <w:marBottom w:val="0"/>
      <w:divBdr>
        <w:top w:val="none" w:sz="0" w:space="0" w:color="auto"/>
        <w:left w:val="none" w:sz="0" w:space="0" w:color="auto"/>
        <w:bottom w:val="none" w:sz="0" w:space="0" w:color="auto"/>
        <w:right w:val="none" w:sz="0" w:space="0" w:color="auto"/>
      </w:divBdr>
    </w:div>
    <w:div w:id="1772044720">
      <w:bodyDiv w:val="1"/>
      <w:marLeft w:val="0"/>
      <w:marRight w:val="0"/>
      <w:marTop w:val="0"/>
      <w:marBottom w:val="0"/>
      <w:divBdr>
        <w:top w:val="none" w:sz="0" w:space="0" w:color="auto"/>
        <w:left w:val="none" w:sz="0" w:space="0" w:color="auto"/>
        <w:bottom w:val="none" w:sz="0" w:space="0" w:color="auto"/>
        <w:right w:val="none" w:sz="0" w:space="0" w:color="auto"/>
      </w:divBdr>
    </w:div>
    <w:div w:id="1819960152">
      <w:bodyDiv w:val="1"/>
      <w:marLeft w:val="0"/>
      <w:marRight w:val="0"/>
      <w:marTop w:val="0"/>
      <w:marBottom w:val="0"/>
      <w:divBdr>
        <w:top w:val="none" w:sz="0" w:space="0" w:color="auto"/>
        <w:left w:val="none" w:sz="0" w:space="0" w:color="auto"/>
        <w:bottom w:val="none" w:sz="0" w:space="0" w:color="auto"/>
        <w:right w:val="none" w:sz="0" w:space="0" w:color="auto"/>
      </w:divBdr>
      <w:divsChild>
        <w:div w:id="1782797888">
          <w:marLeft w:val="0"/>
          <w:marRight w:val="0"/>
          <w:marTop w:val="0"/>
          <w:marBottom w:val="0"/>
          <w:divBdr>
            <w:top w:val="none" w:sz="0" w:space="0" w:color="auto"/>
            <w:left w:val="none" w:sz="0" w:space="0" w:color="auto"/>
            <w:bottom w:val="none" w:sz="0" w:space="0" w:color="auto"/>
            <w:right w:val="none" w:sz="0" w:space="0" w:color="auto"/>
          </w:divBdr>
        </w:div>
        <w:div w:id="1769080234">
          <w:marLeft w:val="0"/>
          <w:marRight w:val="0"/>
          <w:marTop w:val="0"/>
          <w:marBottom w:val="0"/>
          <w:divBdr>
            <w:top w:val="none" w:sz="0" w:space="0" w:color="auto"/>
            <w:left w:val="none" w:sz="0" w:space="0" w:color="auto"/>
            <w:bottom w:val="none" w:sz="0" w:space="0" w:color="auto"/>
            <w:right w:val="none" w:sz="0" w:space="0" w:color="auto"/>
          </w:divBdr>
        </w:div>
        <w:div w:id="45639893">
          <w:marLeft w:val="0"/>
          <w:marRight w:val="0"/>
          <w:marTop w:val="0"/>
          <w:marBottom w:val="0"/>
          <w:divBdr>
            <w:top w:val="none" w:sz="0" w:space="0" w:color="auto"/>
            <w:left w:val="none" w:sz="0" w:space="0" w:color="auto"/>
            <w:bottom w:val="none" w:sz="0" w:space="0" w:color="auto"/>
            <w:right w:val="none" w:sz="0" w:space="0" w:color="auto"/>
          </w:divBdr>
          <w:divsChild>
            <w:div w:id="1531336887">
              <w:marLeft w:val="0"/>
              <w:marRight w:val="0"/>
              <w:marTop w:val="0"/>
              <w:marBottom w:val="0"/>
              <w:divBdr>
                <w:top w:val="none" w:sz="0" w:space="0" w:color="auto"/>
                <w:left w:val="none" w:sz="0" w:space="0" w:color="auto"/>
                <w:bottom w:val="none" w:sz="0" w:space="0" w:color="auto"/>
                <w:right w:val="none" w:sz="0" w:space="0" w:color="auto"/>
              </w:divBdr>
              <w:divsChild>
                <w:div w:id="422652340">
                  <w:marLeft w:val="0"/>
                  <w:marRight w:val="0"/>
                  <w:marTop w:val="0"/>
                  <w:marBottom w:val="0"/>
                  <w:divBdr>
                    <w:top w:val="none" w:sz="0" w:space="0" w:color="auto"/>
                    <w:left w:val="none" w:sz="0" w:space="0" w:color="auto"/>
                    <w:bottom w:val="none" w:sz="0" w:space="0" w:color="auto"/>
                    <w:right w:val="none" w:sz="0" w:space="0" w:color="auto"/>
                  </w:divBdr>
                  <w:divsChild>
                    <w:div w:id="628314915">
                      <w:marLeft w:val="0"/>
                      <w:marRight w:val="0"/>
                      <w:marTop w:val="0"/>
                      <w:marBottom w:val="0"/>
                      <w:divBdr>
                        <w:top w:val="none" w:sz="0" w:space="0" w:color="auto"/>
                        <w:left w:val="none" w:sz="0" w:space="0" w:color="auto"/>
                        <w:bottom w:val="none" w:sz="0" w:space="0" w:color="auto"/>
                        <w:right w:val="none" w:sz="0" w:space="0" w:color="auto"/>
                      </w:divBdr>
                      <w:divsChild>
                        <w:div w:id="226186053">
                          <w:marLeft w:val="0"/>
                          <w:marRight w:val="0"/>
                          <w:marTop w:val="0"/>
                          <w:marBottom w:val="0"/>
                          <w:divBdr>
                            <w:top w:val="none" w:sz="0" w:space="0" w:color="auto"/>
                            <w:left w:val="none" w:sz="0" w:space="0" w:color="auto"/>
                            <w:bottom w:val="none" w:sz="0" w:space="0" w:color="auto"/>
                            <w:right w:val="none" w:sz="0" w:space="0" w:color="auto"/>
                          </w:divBdr>
                          <w:divsChild>
                            <w:div w:id="1096484518">
                              <w:marLeft w:val="0"/>
                              <w:marRight w:val="0"/>
                              <w:marTop w:val="0"/>
                              <w:marBottom w:val="0"/>
                              <w:divBdr>
                                <w:top w:val="none" w:sz="0" w:space="0" w:color="auto"/>
                                <w:left w:val="none" w:sz="0" w:space="0" w:color="auto"/>
                                <w:bottom w:val="none" w:sz="0" w:space="0" w:color="auto"/>
                                <w:right w:val="none" w:sz="0" w:space="0" w:color="auto"/>
                              </w:divBdr>
                              <w:divsChild>
                                <w:div w:id="24445864">
                                  <w:marLeft w:val="0"/>
                                  <w:marRight w:val="0"/>
                                  <w:marTop w:val="0"/>
                                  <w:marBottom w:val="0"/>
                                  <w:divBdr>
                                    <w:top w:val="none" w:sz="0" w:space="0" w:color="auto"/>
                                    <w:left w:val="none" w:sz="0" w:space="0" w:color="auto"/>
                                    <w:bottom w:val="none" w:sz="0" w:space="0" w:color="auto"/>
                                    <w:right w:val="none" w:sz="0" w:space="0" w:color="auto"/>
                                  </w:divBdr>
                                  <w:divsChild>
                                    <w:div w:id="11070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82113">
                  <w:marLeft w:val="0"/>
                  <w:marRight w:val="0"/>
                  <w:marTop w:val="0"/>
                  <w:marBottom w:val="0"/>
                  <w:divBdr>
                    <w:top w:val="none" w:sz="0" w:space="0" w:color="auto"/>
                    <w:left w:val="none" w:sz="0" w:space="0" w:color="auto"/>
                    <w:bottom w:val="none" w:sz="0" w:space="0" w:color="auto"/>
                    <w:right w:val="none" w:sz="0" w:space="0" w:color="auto"/>
                  </w:divBdr>
                  <w:divsChild>
                    <w:div w:id="78528912">
                      <w:marLeft w:val="0"/>
                      <w:marRight w:val="0"/>
                      <w:marTop w:val="0"/>
                      <w:marBottom w:val="0"/>
                      <w:divBdr>
                        <w:top w:val="none" w:sz="0" w:space="0" w:color="auto"/>
                        <w:left w:val="none" w:sz="0" w:space="0" w:color="auto"/>
                        <w:bottom w:val="none" w:sz="0" w:space="0" w:color="auto"/>
                        <w:right w:val="none" w:sz="0" w:space="0" w:color="auto"/>
                      </w:divBdr>
                      <w:divsChild>
                        <w:div w:id="1133794837">
                          <w:marLeft w:val="0"/>
                          <w:marRight w:val="0"/>
                          <w:marTop w:val="0"/>
                          <w:marBottom w:val="0"/>
                          <w:divBdr>
                            <w:top w:val="none" w:sz="0" w:space="0" w:color="auto"/>
                            <w:left w:val="none" w:sz="0" w:space="0" w:color="auto"/>
                            <w:bottom w:val="none" w:sz="0" w:space="0" w:color="auto"/>
                            <w:right w:val="none" w:sz="0" w:space="0" w:color="auto"/>
                          </w:divBdr>
                          <w:divsChild>
                            <w:div w:id="993752641">
                              <w:marLeft w:val="0"/>
                              <w:marRight w:val="0"/>
                              <w:marTop w:val="0"/>
                              <w:marBottom w:val="0"/>
                              <w:divBdr>
                                <w:top w:val="none" w:sz="0" w:space="0" w:color="auto"/>
                                <w:left w:val="none" w:sz="0" w:space="0" w:color="auto"/>
                                <w:bottom w:val="none" w:sz="0" w:space="0" w:color="auto"/>
                                <w:right w:val="none" w:sz="0" w:space="0" w:color="auto"/>
                              </w:divBdr>
                              <w:divsChild>
                                <w:div w:id="206259847">
                                  <w:marLeft w:val="0"/>
                                  <w:marRight w:val="0"/>
                                  <w:marTop w:val="0"/>
                                  <w:marBottom w:val="0"/>
                                  <w:divBdr>
                                    <w:top w:val="none" w:sz="0" w:space="0" w:color="auto"/>
                                    <w:left w:val="none" w:sz="0" w:space="0" w:color="auto"/>
                                    <w:bottom w:val="none" w:sz="0" w:space="0" w:color="auto"/>
                                    <w:right w:val="none" w:sz="0" w:space="0" w:color="auto"/>
                                  </w:divBdr>
                                  <w:divsChild>
                                    <w:div w:id="1000624434">
                                      <w:marLeft w:val="0"/>
                                      <w:marRight w:val="0"/>
                                      <w:marTop w:val="0"/>
                                      <w:marBottom w:val="0"/>
                                      <w:divBdr>
                                        <w:top w:val="none" w:sz="0" w:space="0" w:color="auto"/>
                                        <w:left w:val="none" w:sz="0" w:space="0" w:color="auto"/>
                                        <w:bottom w:val="none" w:sz="0" w:space="0" w:color="auto"/>
                                        <w:right w:val="none" w:sz="0" w:space="0" w:color="auto"/>
                                      </w:divBdr>
                                      <w:divsChild>
                                        <w:div w:id="623849830">
                                          <w:marLeft w:val="0"/>
                                          <w:marRight w:val="0"/>
                                          <w:marTop w:val="0"/>
                                          <w:marBottom w:val="0"/>
                                          <w:divBdr>
                                            <w:top w:val="none" w:sz="0" w:space="0" w:color="auto"/>
                                            <w:left w:val="none" w:sz="0" w:space="0" w:color="auto"/>
                                            <w:bottom w:val="none" w:sz="0" w:space="0" w:color="auto"/>
                                            <w:right w:val="none" w:sz="0" w:space="0" w:color="auto"/>
                                          </w:divBdr>
                                          <w:divsChild>
                                            <w:div w:id="562836691">
                                              <w:marLeft w:val="0"/>
                                              <w:marRight w:val="0"/>
                                              <w:marTop w:val="0"/>
                                              <w:marBottom w:val="0"/>
                                              <w:divBdr>
                                                <w:top w:val="none" w:sz="0" w:space="0" w:color="auto"/>
                                                <w:left w:val="none" w:sz="0" w:space="0" w:color="auto"/>
                                                <w:bottom w:val="none" w:sz="0" w:space="0" w:color="auto"/>
                                                <w:right w:val="none" w:sz="0" w:space="0" w:color="auto"/>
                                              </w:divBdr>
                                              <w:divsChild>
                                                <w:div w:id="1404140824">
                                                  <w:marLeft w:val="0"/>
                                                  <w:marRight w:val="0"/>
                                                  <w:marTop w:val="0"/>
                                                  <w:marBottom w:val="0"/>
                                                  <w:divBdr>
                                                    <w:top w:val="none" w:sz="0" w:space="0" w:color="auto"/>
                                                    <w:left w:val="none" w:sz="0" w:space="0" w:color="auto"/>
                                                    <w:bottom w:val="none" w:sz="0" w:space="0" w:color="auto"/>
                                                    <w:right w:val="none" w:sz="0" w:space="0" w:color="auto"/>
                                                  </w:divBdr>
                                                  <w:divsChild>
                                                    <w:div w:id="1517571019">
                                                      <w:marLeft w:val="0"/>
                                                      <w:marRight w:val="0"/>
                                                      <w:marTop w:val="0"/>
                                                      <w:marBottom w:val="0"/>
                                                      <w:divBdr>
                                                        <w:top w:val="none" w:sz="0" w:space="0" w:color="auto"/>
                                                        <w:left w:val="none" w:sz="0" w:space="0" w:color="auto"/>
                                                        <w:bottom w:val="none" w:sz="0" w:space="0" w:color="auto"/>
                                                        <w:right w:val="none" w:sz="0" w:space="0" w:color="auto"/>
                                                      </w:divBdr>
                                                      <w:divsChild>
                                                        <w:div w:id="18386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034283">
                  <w:marLeft w:val="0"/>
                  <w:marRight w:val="0"/>
                  <w:marTop w:val="0"/>
                  <w:marBottom w:val="0"/>
                  <w:divBdr>
                    <w:top w:val="none" w:sz="0" w:space="0" w:color="auto"/>
                    <w:left w:val="none" w:sz="0" w:space="0" w:color="auto"/>
                    <w:bottom w:val="none" w:sz="0" w:space="0" w:color="auto"/>
                    <w:right w:val="none" w:sz="0" w:space="0" w:color="auto"/>
                  </w:divBdr>
                  <w:divsChild>
                    <w:div w:id="1570577714">
                      <w:marLeft w:val="0"/>
                      <w:marRight w:val="0"/>
                      <w:marTop w:val="0"/>
                      <w:marBottom w:val="0"/>
                      <w:divBdr>
                        <w:top w:val="none" w:sz="0" w:space="0" w:color="auto"/>
                        <w:left w:val="none" w:sz="0" w:space="0" w:color="auto"/>
                        <w:bottom w:val="none" w:sz="0" w:space="0" w:color="auto"/>
                        <w:right w:val="none" w:sz="0" w:space="0" w:color="auto"/>
                      </w:divBdr>
                      <w:divsChild>
                        <w:div w:id="1383213812">
                          <w:marLeft w:val="0"/>
                          <w:marRight w:val="0"/>
                          <w:marTop w:val="0"/>
                          <w:marBottom w:val="0"/>
                          <w:divBdr>
                            <w:top w:val="none" w:sz="0" w:space="0" w:color="auto"/>
                            <w:left w:val="none" w:sz="0" w:space="0" w:color="auto"/>
                            <w:bottom w:val="none" w:sz="0" w:space="0" w:color="auto"/>
                            <w:right w:val="none" w:sz="0" w:space="0" w:color="auto"/>
                          </w:divBdr>
                          <w:divsChild>
                            <w:div w:id="1804955324">
                              <w:marLeft w:val="0"/>
                              <w:marRight w:val="0"/>
                              <w:marTop w:val="0"/>
                              <w:marBottom w:val="0"/>
                              <w:divBdr>
                                <w:top w:val="none" w:sz="0" w:space="0" w:color="auto"/>
                                <w:left w:val="none" w:sz="0" w:space="0" w:color="auto"/>
                                <w:bottom w:val="none" w:sz="0" w:space="0" w:color="auto"/>
                                <w:right w:val="none" w:sz="0" w:space="0" w:color="auto"/>
                              </w:divBdr>
                              <w:divsChild>
                                <w:div w:id="266666344">
                                  <w:marLeft w:val="0"/>
                                  <w:marRight w:val="0"/>
                                  <w:marTop w:val="0"/>
                                  <w:marBottom w:val="0"/>
                                  <w:divBdr>
                                    <w:top w:val="none" w:sz="0" w:space="0" w:color="auto"/>
                                    <w:left w:val="none" w:sz="0" w:space="0" w:color="auto"/>
                                    <w:bottom w:val="none" w:sz="0" w:space="0" w:color="auto"/>
                                    <w:right w:val="none" w:sz="0" w:space="0" w:color="auto"/>
                                  </w:divBdr>
                                  <w:divsChild>
                                    <w:div w:id="1405371801">
                                      <w:marLeft w:val="0"/>
                                      <w:marRight w:val="0"/>
                                      <w:marTop w:val="0"/>
                                      <w:marBottom w:val="0"/>
                                      <w:divBdr>
                                        <w:top w:val="none" w:sz="0" w:space="0" w:color="auto"/>
                                        <w:left w:val="none" w:sz="0" w:space="0" w:color="auto"/>
                                        <w:bottom w:val="none" w:sz="0" w:space="0" w:color="auto"/>
                                        <w:right w:val="none" w:sz="0" w:space="0" w:color="auto"/>
                                      </w:divBdr>
                                      <w:divsChild>
                                        <w:div w:id="1631545717">
                                          <w:marLeft w:val="0"/>
                                          <w:marRight w:val="0"/>
                                          <w:marTop w:val="0"/>
                                          <w:marBottom w:val="0"/>
                                          <w:divBdr>
                                            <w:top w:val="none" w:sz="0" w:space="0" w:color="auto"/>
                                            <w:left w:val="none" w:sz="0" w:space="0" w:color="auto"/>
                                            <w:bottom w:val="none" w:sz="0" w:space="0" w:color="auto"/>
                                            <w:right w:val="none" w:sz="0" w:space="0" w:color="auto"/>
                                          </w:divBdr>
                                          <w:divsChild>
                                            <w:div w:id="151992083">
                                              <w:marLeft w:val="0"/>
                                              <w:marRight w:val="0"/>
                                              <w:marTop w:val="0"/>
                                              <w:marBottom w:val="0"/>
                                              <w:divBdr>
                                                <w:top w:val="none" w:sz="0" w:space="0" w:color="auto"/>
                                                <w:left w:val="none" w:sz="0" w:space="0" w:color="auto"/>
                                                <w:bottom w:val="none" w:sz="0" w:space="0" w:color="auto"/>
                                                <w:right w:val="none" w:sz="0" w:space="0" w:color="auto"/>
                                              </w:divBdr>
                                              <w:divsChild>
                                                <w:div w:id="901407447">
                                                  <w:marLeft w:val="0"/>
                                                  <w:marRight w:val="0"/>
                                                  <w:marTop w:val="0"/>
                                                  <w:marBottom w:val="0"/>
                                                  <w:divBdr>
                                                    <w:top w:val="none" w:sz="0" w:space="0" w:color="auto"/>
                                                    <w:left w:val="none" w:sz="0" w:space="0" w:color="auto"/>
                                                    <w:bottom w:val="none" w:sz="0" w:space="0" w:color="auto"/>
                                                    <w:right w:val="none" w:sz="0" w:space="0" w:color="auto"/>
                                                  </w:divBdr>
                                                  <w:divsChild>
                                                    <w:div w:id="333261688">
                                                      <w:marLeft w:val="0"/>
                                                      <w:marRight w:val="0"/>
                                                      <w:marTop w:val="0"/>
                                                      <w:marBottom w:val="0"/>
                                                      <w:divBdr>
                                                        <w:top w:val="none" w:sz="0" w:space="0" w:color="auto"/>
                                                        <w:left w:val="none" w:sz="0" w:space="0" w:color="auto"/>
                                                        <w:bottom w:val="none" w:sz="0" w:space="0" w:color="auto"/>
                                                        <w:right w:val="none" w:sz="0" w:space="0" w:color="auto"/>
                                                      </w:divBdr>
                                                      <w:divsChild>
                                                        <w:div w:id="16945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crossdisabilityalliance.org.au/" TargetMode="External"/><Relationship Id="rId21" Type="http://schemas.openxmlformats.org/officeDocument/2006/relationships/hyperlink" Target="http://crossdisabilityalliance.org.au/about/" TargetMode="External"/><Relationship Id="rId22" Type="http://schemas.openxmlformats.org/officeDocument/2006/relationships/hyperlink" Target="http://www.twitter.com/DisAllianceAUS"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g"/><Relationship Id="rId16" Type="http://schemas.openxmlformats.org/officeDocument/2006/relationships/image" Target="media/image9.jpg"/><Relationship Id="rId17" Type="http://schemas.openxmlformats.org/officeDocument/2006/relationships/image" Target="media/image10.jpeg"/><Relationship Id="rId18" Type="http://schemas.openxmlformats.org/officeDocument/2006/relationships/image" Target="media/image11.jpg"/><Relationship Id="rId19" Type="http://schemas.openxmlformats.org/officeDocument/2006/relationships/hyperlink" Target="https://www.un.org/development/desa/disabilities/conference-of-states-parties-to-the-convention-on-the-rights-of-persons-with-disabilities-2/9thsession.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E960E-9B99-C34C-B7DF-C9BD4C98A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1383</Words>
  <Characters>7889</Characters>
  <Application>Microsoft Macintosh Word</Application>
  <DocSecurity>0</DocSecurity>
  <Lines>65</Lines>
  <Paragraphs>18</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
      <vt:lpstr>    </vt:lpstr>
      <vt:lpstr>    </vt:lpstr>
      <vt:lpstr>    A delegation representing the Australian Cross Disability Alliance (ACDA) will a</vt:lpstr>
      <vt:lpstr>    </vt:lpstr>
      <vt:lpstr>    The annual conference invites delegates from signatories to the UN CRPD and repr</vt:lpstr>
      <vt:lpstr>    </vt:lpstr>
      <vt:lpstr>    Eliminating poverty and inequality for all persons with disabilities</vt:lpstr>
      <vt:lpstr>    Promoting the rights of persons with mental and intellectual disabilities</vt:lpstr>
      <vt:lpstr>    Enhancing accessibility to information and technology and inclusive development</vt:lpstr>
      <vt:lpstr>    Celebrating the 10th anniversary of the adoption of the CRPD</vt:lpstr>
      <vt:lpstr>    </vt:lpstr>
      <vt:lpstr>    About the Australian Cross Disability Alliance (ACDA)</vt:lpstr>
      <vt:lpstr>    </vt:lpstr>
      <vt:lpstr>    The Australian Cross Disability Alliance (ACDA) is an innovative alliance of fou</vt:lpstr>
      <vt:lpstr>    </vt:lpstr>
      <vt:lpstr>    Delegation Activities</vt:lpstr>
      <vt:lpstr>    </vt:lpstr>
      <vt:lpstr>    The ACDA delegation will undertake significant work at COSP CRPD, including host</vt:lpstr>
      <vt:lpstr>    </vt:lpstr>
      <vt:lpstr>    Australian Cross Disability Alliance (ACDA) Delegation</vt:lpstr>
      <vt:lpstr>    </vt:lpstr>
      <vt:lpstr>    The ACDA will be represented at COSP CRPD by ten delegates. The delegation repre</vt:lpstr>
      <vt:lpstr>    </vt:lpstr>
      <vt:lpstr>    The ACDA delegation is listed below in alphabetical order:</vt:lpstr>
      <vt:lpstr>    </vt:lpstr>
      <vt:lpstr>    </vt:lpstr>
      <vt:lpstr>    </vt:lpstr>
      <vt:lpstr>    Keep Up to Date with COSP CRPD Activities</vt:lpstr>
      <vt:lpstr>    </vt:lpstr>
      <vt:lpstr>    During the COSP CRPD the ACDA delegation will regularly report back to the ACDA </vt:lpstr>
      <vt:lpstr>    </vt:lpstr>
      <vt:lpstr>    Post-Event Report</vt:lpstr>
      <vt:lpstr>    </vt:lpstr>
      <vt:lpstr>    A comprehensive post-event report will be produced and disseminated worldwide by</vt:lpstr>
      <vt:lpstr>    </vt:lpstr>
      <vt:lpstr>    For further information:</vt:lpstr>
      <vt:lpstr>    </vt:lpstr>
      <vt:lpstr>    United Nations COSP CRPD</vt:lpstr>
      <vt:lpstr>    https://www.un.org/development/desa/disabilities/conference-of-states-parties-to</vt:lpstr>
      <vt:lpstr>    </vt:lpstr>
      <vt:lpstr>    Australian Cross Disability Alliance</vt:lpstr>
      <vt:lpstr>    http://crossdisabilityalliance.org.au/ </vt:lpstr>
      <vt:lpstr>    </vt:lpstr>
      <vt:lpstr>    ACDA member organisations’ social media accounts and websites</vt:lpstr>
      <vt:lpstr>    http://crossdisabilityalliance.org.au/about/</vt:lpstr>
    </vt:vector>
  </TitlesOfParts>
  <LinksUpToDate>false</LinksUpToDate>
  <CharactersWithSpaces>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Brophy</dc:creator>
  <cp:keywords/>
  <dc:description/>
  <cp:lastModifiedBy>Christopher Brophy</cp:lastModifiedBy>
  <cp:revision>2</cp:revision>
  <cp:lastPrinted>2016-05-31T01:17:00Z</cp:lastPrinted>
  <dcterms:created xsi:type="dcterms:W3CDTF">2016-06-01T00:59:00Z</dcterms:created>
  <dcterms:modified xsi:type="dcterms:W3CDTF">2016-06-01T00:59:00Z</dcterms:modified>
</cp:coreProperties>
</file>